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65F2" w14:textId="1FABABC5" w:rsidR="00345639" w:rsidRPr="00345639" w:rsidRDefault="0065239D" w:rsidP="00345639">
      <w:pPr>
        <w:rPr>
          <w:rFonts w:ascii="Calibri" w:eastAsia="Times New Roman" w:hAnsi="Calibri" w:cs="Times New Roman"/>
          <w:sz w:val="48"/>
          <w:szCs w:val="48"/>
          <w:lang w:val="tr-TR" w:eastAsia="tr-TR"/>
        </w:rPr>
      </w:pPr>
      <w:r>
        <w:t xml:space="preserve"> </w:t>
      </w:r>
      <w:r w:rsidR="00345639" w:rsidRPr="00345639">
        <w:rPr>
          <w:rFonts w:ascii="Calibri" w:eastAsia="Times New Roman" w:hAnsi="Calibri" w:cs="Times New Roman"/>
          <w:noProof/>
          <w:sz w:val="48"/>
          <w:szCs w:val="48"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8DDAB7" wp14:editId="415E4317">
                <wp:simplePos x="0" y="0"/>
                <wp:positionH relativeFrom="page">
                  <wp:posOffset>3175</wp:posOffset>
                </wp:positionH>
                <wp:positionV relativeFrom="page">
                  <wp:posOffset>2693670</wp:posOffset>
                </wp:positionV>
                <wp:extent cx="7559675" cy="4145915"/>
                <wp:effectExtent l="0" t="0" r="3175" b="6985"/>
                <wp:wrapNone/>
                <wp:docPr id="2965" name="Group 2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4145915"/>
                          <a:chOff x="0" y="4243"/>
                          <a:chExt cx="11906" cy="6529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>
                        <wps:cNvPr id="2966" name="Freeform 2975"/>
                        <wps:cNvSpPr>
                          <a:spLocks/>
                        </wps:cNvSpPr>
                        <wps:spPr bwMode="auto">
                          <a:xfrm>
                            <a:off x="0" y="4243"/>
                            <a:ext cx="11906" cy="6529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0772 4243"/>
                              <a:gd name="T2" fmla="*/ 10772 h 6529"/>
                              <a:gd name="T3" fmla="*/ 11906 w 11906"/>
                              <a:gd name="T4" fmla="+- 0 10772 4243"/>
                              <a:gd name="T5" fmla="*/ 10772 h 6529"/>
                              <a:gd name="T6" fmla="*/ 11906 w 11906"/>
                              <a:gd name="T7" fmla="+- 0 4243 4243"/>
                              <a:gd name="T8" fmla="*/ 4243 h 6529"/>
                              <a:gd name="T9" fmla="*/ 0 w 11906"/>
                              <a:gd name="T10" fmla="+- 0 4243 4243"/>
                              <a:gd name="T11" fmla="*/ 4243 h 6529"/>
                              <a:gd name="T12" fmla="*/ 0 w 11906"/>
                              <a:gd name="T13" fmla="+- 0 10772 4243"/>
                              <a:gd name="T14" fmla="*/ 10772 h 652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6529">
                                <a:moveTo>
                                  <a:pt x="0" y="6529"/>
                                </a:moveTo>
                                <a:lnTo>
                                  <a:pt x="11906" y="652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29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AF12D" id="Group 2974" o:spid="_x0000_s1026" style="position:absolute;margin-left:.25pt;margin-top:212.1pt;width:595.25pt;height:326.45pt;z-index:-251657216;mso-position-horizontal-relative:page;mso-position-vertical-relative:page" coordorigin=",4243" coordsize="11906,6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">
                <v:shape id="Freeform 2975" o:spid="_x0000_s1027" style="position:absolute;top:4243;width:11906;height:6529;visibility:visible;mso-wrap-style:square;v-text-anchor:top" coordsize="11906,6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" path="m,6529r11906,l11906,,,,,6529e" filled="f" stroked="f">
                  <v:path arrowok="t" o:connecttype="custom" o:connectlocs="0,10772;11906,10772;11906,4243;0,4243;0,10772" o:connectangles="0,0,0,0,0"/>
                </v:shape>
                <w10:wrap anchorx="page" anchory="page"/>
              </v:group>
            </w:pict>
          </mc:Fallback>
        </mc:AlternateContent>
      </w:r>
      <w:r w:rsidR="00345639" w:rsidRPr="00345639">
        <w:rPr>
          <w:rFonts w:ascii="Calibri" w:eastAsia="Times New Roman" w:hAnsi="Calibri" w:cs="Times New Roman"/>
          <w:noProof/>
          <w:sz w:val="48"/>
          <w:szCs w:val="48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69B7A7" wp14:editId="13958444">
                <wp:simplePos x="0" y="0"/>
                <wp:positionH relativeFrom="page">
                  <wp:posOffset>609600</wp:posOffset>
                </wp:positionH>
                <wp:positionV relativeFrom="page">
                  <wp:posOffset>3619500</wp:posOffset>
                </wp:positionV>
                <wp:extent cx="5835650" cy="1943100"/>
                <wp:effectExtent l="0" t="0" r="6350" b="0"/>
                <wp:wrapNone/>
                <wp:docPr id="2963" name="Text Box 2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C70BD" w14:textId="08ECA51B" w:rsidR="00345639" w:rsidRPr="00AE0A4A" w:rsidRDefault="00345639" w:rsidP="00345639">
                            <w:pPr>
                              <w:spacing w:before="49" w:line="204" w:lineRule="auto"/>
                              <w:ind w:left="23" w:right="1707"/>
                              <w:jc w:val="left"/>
                              <w:rPr>
                                <w:rFonts w:ascii="Open Sans" w:eastAsia="Montserrat" w:hAnsi="Open Sans"/>
                                <w:sz w:val="48"/>
                                <w:szCs w:val="96"/>
                              </w:rPr>
                            </w:pPr>
                            <w:r>
                              <w:rPr>
                                <w:rFonts w:ascii="Open Sans" w:eastAsia="Montserrat" w:hAnsi="Open Sans" w:cs="Montserrat"/>
                                <w:b/>
                                <w:bCs/>
                                <w:color w:val="FFFFFF"/>
                                <w:spacing w:val="-72"/>
                                <w:position w:val="-8"/>
                                <w:sz w:val="88"/>
                                <w:szCs w:val="96"/>
                              </w:rPr>
                              <w:t>KİŞİSEL VERİ SAKLAMA VE İMHA POLİTİKASI</w:t>
                            </w:r>
                          </w:p>
                          <w:p w14:paraId="561DF41A" w14:textId="77777777" w:rsidR="00345639" w:rsidRDefault="00345639" w:rsidP="00345639">
                            <w:pPr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62A636F" w14:textId="77777777" w:rsidR="00345639" w:rsidRDefault="00345639" w:rsidP="0034563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3578EF" w14:textId="36946573" w:rsidR="00345639" w:rsidRDefault="00345639" w:rsidP="00345639">
                            <w:pPr>
                              <w:spacing w:before="31" w:line="405" w:lineRule="exact"/>
                              <w:ind w:left="80" w:right="-20"/>
                              <w:rPr>
                                <w:rFonts w:ascii="Open Sans" w:eastAsia="Open Sans" w:hAnsi="Open Sans" w:cs="Open Sans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9B7A7" id="_x0000_t202" coordsize="21600,21600" o:spt="202" path="m,l,21600r21600,l21600,xe">
                <v:stroke joinstyle="miter"/>
                <v:path gradientshapeok="t" o:connecttype="rect"/>
              </v:shapetype>
              <v:shape id="Text Box 2967" o:spid="_x0000_s1026" type="#_x0000_t202" style="position:absolute;left:0;text-align:left;margin-left:48pt;margin-top:285pt;width:459.5pt;height:15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" filled="f" stroked="f">
                <v:textbox inset="0,0,0,0">
                  <w:txbxContent>
                    <w:p w14:paraId="581C70BD" w14:textId="08ECA51B" w:rsidR="00345639" w:rsidRPr="00AE0A4A" w:rsidRDefault="00345639" w:rsidP="00345639">
                      <w:pPr>
                        <w:spacing w:before="49" w:line="204" w:lineRule="auto"/>
                        <w:ind w:left="23" w:right="1707"/>
                        <w:jc w:val="left"/>
                        <w:rPr>
                          <w:rFonts w:ascii="Open Sans" w:eastAsia="Montserrat" w:hAnsi="Open Sans"/>
                          <w:sz w:val="48"/>
                          <w:szCs w:val="96"/>
                        </w:rPr>
                      </w:pPr>
                      <w:r>
                        <w:rPr>
                          <w:rFonts w:ascii="Open Sans" w:eastAsia="Montserrat" w:hAnsi="Open Sans" w:cs="Montserrat"/>
                          <w:b/>
                          <w:bCs/>
                          <w:color w:val="FFFFFF"/>
                          <w:spacing w:val="-72"/>
                          <w:position w:val="-8"/>
                          <w:sz w:val="88"/>
                          <w:szCs w:val="96"/>
                        </w:rPr>
                        <w:t>KİŞİSEL VERİ SAKLAMA VE İMHA POLİTİKASI</w:t>
                      </w:r>
                    </w:p>
                    <w:p w14:paraId="561DF41A" w14:textId="77777777" w:rsidR="00345639" w:rsidRDefault="00345639" w:rsidP="00345639">
                      <w:pPr>
                        <w:spacing w:before="9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562A636F" w14:textId="77777777" w:rsidR="00345639" w:rsidRDefault="00345639" w:rsidP="00345639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33578EF" w14:textId="36946573" w:rsidR="00345639" w:rsidRDefault="00345639" w:rsidP="00345639">
                      <w:pPr>
                        <w:spacing w:before="31" w:line="405" w:lineRule="exact"/>
                        <w:ind w:left="80" w:right="-20"/>
                        <w:rPr>
                          <w:rFonts w:ascii="Open Sans" w:eastAsia="Open Sans" w:hAnsi="Open Sans" w:cs="Open Sans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C8C2B1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1FE1C89C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33D9C703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44B49CB9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5FED4EDB" w14:textId="4951FB66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  <w:r w:rsidRPr="00345639">
        <w:rPr>
          <w:rFonts w:ascii="Calibri" w:eastAsia="Times New Roman" w:hAnsi="Calibri" w:cs="Times New Roman"/>
          <w:noProof/>
          <w:sz w:val="48"/>
          <w:szCs w:val="48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B3DDDD" wp14:editId="6C6A82D1">
                <wp:simplePos x="0" y="0"/>
                <wp:positionH relativeFrom="page">
                  <wp:posOffset>647700</wp:posOffset>
                </wp:positionH>
                <wp:positionV relativeFrom="page">
                  <wp:posOffset>3181350</wp:posOffset>
                </wp:positionV>
                <wp:extent cx="1748155" cy="304800"/>
                <wp:effectExtent l="0" t="0" r="4445" b="0"/>
                <wp:wrapNone/>
                <wp:docPr id="2960" name="Text Box 2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83598" w14:textId="01A3376E" w:rsidR="00345639" w:rsidRDefault="00345639" w:rsidP="00345639">
                            <w:pPr>
                              <w:spacing w:line="340" w:lineRule="exact"/>
                              <w:ind w:left="20" w:right="-65"/>
                              <w:rPr>
                                <w:rFonts w:ascii="Open Sans Light" w:eastAsia="Open Sans Light" w:hAnsi="Open Sans Light" w:cs="Open Sans Light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Light" w:eastAsia="Open Sans Light" w:hAnsi="Open Sans Light" w:cs="Open Sans Light"/>
                                <w:color w:val="FFFFFF"/>
                                <w:position w:val="2"/>
                                <w:sz w:val="30"/>
                                <w:szCs w:val="30"/>
                              </w:rPr>
                              <w:t>6698 SAYILI KVKK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3DDDD" id="Text Box 2968" o:spid="_x0000_s1027" type="#_x0000_t202" style="position:absolute;left:0;text-align:left;margin-left:51pt;margin-top:250.5pt;width:137.65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" filled="f" stroked="f">
                <v:textbox inset="0,0,0,0">
                  <w:txbxContent>
                    <w:p w14:paraId="6D183598" w14:textId="01A3376E" w:rsidR="00345639" w:rsidRDefault="00345639" w:rsidP="00345639">
                      <w:pPr>
                        <w:spacing w:line="340" w:lineRule="exact"/>
                        <w:ind w:left="20" w:right="-65"/>
                        <w:rPr>
                          <w:rFonts w:ascii="Open Sans Light" w:eastAsia="Open Sans Light" w:hAnsi="Open Sans Light" w:cs="Open Sans Light"/>
                          <w:sz w:val="30"/>
                          <w:szCs w:val="30"/>
                        </w:rPr>
                      </w:pPr>
                      <w:r>
                        <w:rPr>
                          <w:rFonts w:ascii="Open Sans Light" w:eastAsia="Open Sans Light" w:hAnsi="Open Sans Light" w:cs="Open Sans Light"/>
                          <w:color w:val="FFFFFF"/>
                          <w:position w:val="2"/>
                          <w:sz w:val="30"/>
                          <w:szCs w:val="30"/>
                        </w:rPr>
                        <w:t>6698 SAYILI KVKK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F705BF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78A43039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4DDAF19E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63741E6D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78C0283E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7ED4BAE5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4212E471" w14:textId="2500CDA9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  <w:r w:rsidRPr="00345639">
        <w:rPr>
          <w:rFonts w:ascii="Calibri" w:eastAsia="Times New Roman" w:hAnsi="Calibri" w:cs="Times New Roman"/>
          <w:noProof/>
          <w:sz w:val="48"/>
          <w:szCs w:val="48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636332" wp14:editId="77D1B52B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327150" cy="914400"/>
                <wp:effectExtent l="0" t="0" r="6350" b="0"/>
                <wp:wrapNone/>
                <wp:docPr id="2964" name="Text Box 2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D39F9" w14:textId="7986A6D7" w:rsidR="00345639" w:rsidRDefault="00345639" w:rsidP="00345639">
                            <w:pPr>
                              <w:spacing w:line="192" w:lineRule="exact"/>
                              <w:ind w:left="20" w:right="-44"/>
                              <w:rPr>
                                <w:rFonts w:ascii="Open Sans" w:eastAsia="Open Sans" w:hAnsi="Open Sans" w:cs="Open Sans"/>
                                <w:color w:val="FFFFFF" w:themeColor="background1"/>
                                <w:position w:val="1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AE0A4A">
                              <w:rPr>
                                <w:rFonts w:ascii="Open Sans" w:eastAsia="Open Sans" w:hAnsi="Open Sans" w:cs="Open Sans"/>
                                <w:color w:val="FFFFFF" w:themeColor="background1"/>
                                <w:position w:val="1"/>
                                <w:sz w:val="18"/>
                                <w:szCs w:val="16"/>
                              </w:rPr>
                              <w:t>Hazırlanma</w:t>
                            </w:r>
                            <w:proofErr w:type="spellEnd"/>
                            <w:r w:rsidRPr="00AE0A4A">
                              <w:rPr>
                                <w:rFonts w:ascii="Open Sans" w:eastAsia="Open Sans" w:hAnsi="Open Sans" w:cs="Open Sans"/>
                                <w:color w:val="FFFFFF" w:themeColor="background1"/>
                                <w:position w:val="1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E0A4A">
                              <w:rPr>
                                <w:rFonts w:ascii="Open Sans" w:eastAsia="Open Sans" w:hAnsi="Open Sans" w:cs="Open Sans"/>
                                <w:color w:val="FFFFFF" w:themeColor="background1"/>
                                <w:position w:val="1"/>
                                <w:sz w:val="18"/>
                                <w:szCs w:val="16"/>
                              </w:rPr>
                              <w:t>Tarihi</w:t>
                            </w:r>
                            <w:proofErr w:type="spellEnd"/>
                          </w:p>
                          <w:p w14:paraId="6A55D46E" w14:textId="44A08CBC" w:rsidR="00345639" w:rsidRPr="00AE0A4A" w:rsidRDefault="00DE2AFE" w:rsidP="00345639">
                            <w:pPr>
                              <w:spacing w:before="42"/>
                              <w:ind w:left="20" w:right="-20"/>
                              <w:rPr>
                                <w:rFonts w:ascii="Open Sans" w:eastAsia="Open Sans" w:hAnsi="Open Sans" w:cs="Open Sans"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01.01.2022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36332" id="Text Box 2965" o:spid="_x0000_s1028" type="#_x0000_t202" style="position:absolute;left:0;text-align:left;margin-left:51pt;margin-top:456pt;width:104.5pt;height:1in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" filled="f" stroked="f">
                <v:textbox inset="0,0,0,0">
                  <w:txbxContent>
                    <w:p w14:paraId="256D39F9" w14:textId="7986A6D7" w:rsidR="00345639" w:rsidRDefault="00345639" w:rsidP="00345639">
                      <w:pPr>
                        <w:spacing w:line="192" w:lineRule="exact"/>
                        <w:ind w:left="20" w:right="-44"/>
                        <w:rPr>
                          <w:rFonts w:ascii="Open Sans" w:eastAsia="Open Sans" w:hAnsi="Open Sans" w:cs="Open Sans"/>
                          <w:color w:val="FFFFFF" w:themeColor="background1"/>
                          <w:position w:val="1"/>
                          <w:sz w:val="18"/>
                          <w:szCs w:val="16"/>
                        </w:rPr>
                      </w:pPr>
                      <w:proofErr w:type="spellStart"/>
                      <w:r w:rsidRPr="00AE0A4A">
                        <w:rPr>
                          <w:rFonts w:ascii="Open Sans" w:eastAsia="Open Sans" w:hAnsi="Open Sans" w:cs="Open Sans"/>
                          <w:color w:val="FFFFFF" w:themeColor="background1"/>
                          <w:position w:val="1"/>
                          <w:sz w:val="18"/>
                          <w:szCs w:val="16"/>
                        </w:rPr>
                        <w:t>Hazırlanma</w:t>
                      </w:r>
                      <w:proofErr w:type="spellEnd"/>
                      <w:r w:rsidRPr="00AE0A4A">
                        <w:rPr>
                          <w:rFonts w:ascii="Open Sans" w:eastAsia="Open Sans" w:hAnsi="Open Sans" w:cs="Open Sans"/>
                          <w:color w:val="FFFFFF" w:themeColor="background1"/>
                          <w:position w:val="1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AE0A4A">
                        <w:rPr>
                          <w:rFonts w:ascii="Open Sans" w:eastAsia="Open Sans" w:hAnsi="Open Sans" w:cs="Open Sans"/>
                          <w:color w:val="FFFFFF" w:themeColor="background1"/>
                          <w:position w:val="1"/>
                          <w:sz w:val="18"/>
                          <w:szCs w:val="16"/>
                        </w:rPr>
                        <w:t>Tarihi</w:t>
                      </w:r>
                      <w:proofErr w:type="spellEnd"/>
                    </w:p>
                    <w:p w14:paraId="6A55D46E" w14:textId="44A08CBC" w:rsidR="00345639" w:rsidRPr="00AE0A4A" w:rsidRDefault="00DE2AFE" w:rsidP="00345639">
                      <w:pPr>
                        <w:spacing w:before="42"/>
                        <w:ind w:left="20" w:right="-20"/>
                        <w:rPr>
                          <w:rFonts w:ascii="Open Sans" w:eastAsia="Open Sans" w:hAnsi="Open Sans" w:cs="Open Sans"/>
                          <w:color w:val="FFFFFF" w:themeColor="background1"/>
                          <w:sz w:val="18"/>
                          <w:szCs w:val="16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FFFFFF" w:themeColor="background1"/>
                          <w:sz w:val="18"/>
                          <w:szCs w:val="16"/>
                        </w:rPr>
                        <w:t>01.01.2022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D2A9A0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51C25284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26E4614E" w14:textId="77777777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2275AE87" w14:textId="072664BA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  <w:r w:rsidRPr="00345639">
        <w:rPr>
          <w:rFonts w:ascii="Calibri" w:eastAsia="Times New Roman" w:hAnsi="Calibri" w:cs="Times New Roman"/>
          <w:noProof/>
          <w:sz w:val="48"/>
          <w:szCs w:val="48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D57A71" wp14:editId="6494F90B">
                <wp:simplePos x="0" y="0"/>
                <wp:positionH relativeFrom="page">
                  <wp:posOffset>4394200</wp:posOffset>
                </wp:positionH>
                <wp:positionV relativeFrom="page">
                  <wp:posOffset>7391400</wp:posOffset>
                </wp:positionV>
                <wp:extent cx="2687320" cy="1307939"/>
                <wp:effectExtent l="0" t="0" r="5080" b="635"/>
                <wp:wrapNone/>
                <wp:docPr id="2962" name="Text Box 2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07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B928F" w14:textId="7740709D" w:rsidR="0012216E" w:rsidRDefault="00DE2AFE" w:rsidP="00345639">
                            <w:pPr>
                              <w:spacing w:line="192" w:lineRule="exact"/>
                              <w:ind w:left="20" w:right="-20"/>
                              <w:rPr>
                                <w:rFonts w:ascii="Open Sans" w:eastAsia="Montserrat" w:hAnsi="Open Sans" w:cs="Montserrat"/>
                                <w:b/>
                                <w:bCs/>
                                <w:color w:val="414042"/>
                                <w:spacing w:val="-14"/>
                                <w:position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eastAsia="Montserrat" w:hAnsi="Open Sans" w:cs="Montserrat"/>
                                <w:b/>
                                <w:bCs/>
                                <w:color w:val="414042"/>
                                <w:spacing w:val="-14"/>
                                <w:position w:val="1"/>
                                <w:sz w:val="28"/>
                                <w:szCs w:val="28"/>
                              </w:rPr>
                              <w:t>MİTA PSİKOLOJİ</w:t>
                            </w:r>
                          </w:p>
                          <w:p w14:paraId="56BAB200" w14:textId="5259C939" w:rsidR="003D62BF" w:rsidRDefault="000F2046" w:rsidP="000F2046">
                            <w:pPr>
                              <w:spacing w:before="0" w:after="0" w:line="360" w:lineRule="auto"/>
                              <w:ind w:left="23" w:right="-23"/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1404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14042"/>
                                <w:sz w:val="16"/>
                                <w:szCs w:val="16"/>
                              </w:rPr>
                              <w:t xml:space="preserve">ADRES: </w:t>
                            </w:r>
                            <w:proofErr w:type="spellStart"/>
                            <w:r w:rsidR="003D62BF" w:rsidRPr="003D62BF"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14042"/>
                                <w:sz w:val="16"/>
                                <w:szCs w:val="16"/>
                              </w:rPr>
                              <w:t>Nisbetiye</w:t>
                            </w:r>
                            <w:proofErr w:type="spellEnd"/>
                            <w:r w:rsidR="003D62BF" w:rsidRPr="003D62BF"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1404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D62BF" w:rsidRPr="003D62BF"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14042"/>
                                <w:sz w:val="16"/>
                                <w:szCs w:val="16"/>
                              </w:rPr>
                              <w:t>Mah</w:t>
                            </w:r>
                            <w:proofErr w:type="spellEnd"/>
                            <w:r w:rsidR="003D62BF" w:rsidRPr="003D62BF"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14042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3D62BF" w:rsidRPr="003D62BF"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14042"/>
                                <w:sz w:val="16"/>
                                <w:szCs w:val="16"/>
                              </w:rPr>
                              <w:t>Başa</w:t>
                            </w:r>
                            <w:proofErr w:type="spellEnd"/>
                            <w:r w:rsidR="003D62BF" w:rsidRPr="003D62BF"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14042"/>
                                <w:sz w:val="16"/>
                                <w:szCs w:val="16"/>
                              </w:rPr>
                              <w:t xml:space="preserve"> Sk. No: 14/2 Beşiktaş, İstanbul </w:t>
                            </w:r>
                          </w:p>
                          <w:p w14:paraId="2A75C6C1" w14:textId="77777777" w:rsidR="00B6418A" w:rsidRDefault="00B6418A" w:rsidP="000F2046">
                            <w:pPr>
                              <w:spacing w:before="0" w:after="0" w:line="360" w:lineRule="auto"/>
                              <w:ind w:left="23" w:right="-23"/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0553 708 64 82</w:t>
                              </w:r>
                            </w:hyperlink>
                          </w:p>
                          <w:p w14:paraId="524B2FCF" w14:textId="09140CD9" w:rsidR="00B6418A" w:rsidRDefault="00B6418A" w:rsidP="000F2046">
                            <w:pPr>
                              <w:spacing w:before="0" w:after="0" w:line="360" w:lineRule="auto"/>
                              <w:ind w:left="23" w:right="-23"/>
                              <w:rPr>
                                <w:rFonts w:ascii="Open Sans" w:eastAsia="Open Sans" w:hAnsi="Open Sans" w:cs="Open Sans"/>
                                <w:color w:val="414042"/>
                                <w:position w:val="1"/>
                                <w:sz w:val="16"/>
                                <w:szCs w:val="16"/>
                              </w:rPr>
                            </w:pPr>
                            <w:r w:rsidRPr="00B6418A">
                              <w:rPr>
                                <w:rFonts w:ascii="Open Sans" w:eastAsia="Open Sans" w:hAnsi="Open Sans" w:cs="Open Sans"/>
                                <w:color w:val="414042"/>
                                <w:position w:val="1"/>
                                <w:sz w:val="16"/>
                                <w:szCs w:val="16"/>
                              </w:rPr>
                              <w:t>https://www.mitapsikoloji.com</w:t>
                            </w:r>
                          </w:p>
                          <w:p w14:paraId="24113D57" w14:textId="054C1195" w:rsidR="00ED1AF4" w:rsidRPr="00345639" w:rsidRDefault="000F2046" w:rsidP="000F2046">
                            <w:pPr>
                              <w:spacing w:before="0" w:after="0" w:line="360" w:lineRule="auto"/>
                              <w:ind w:left="23" w:right="-23"/>
                              <w:rPr>
                                <w:rFonts w:ascii="Open Sans" w:eastAsia="Open Sans" w:hAnsi="Open Sans" w:cs="Open Sans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414042"/>
                                <w:position w:val="1"/>
                                <w:sz w:val="16"/>
                                <w:szCs w:val="16"/>
                              </w:rPr>
                              <w:t xml:space="preserve">E-POSTA: </w:t>
                            </w:r>
                            <w:r w:rsidRPr="000F2046">
                              <w:rPr>
                                <w:rFonts w:ascii="Open Sans" w:eastAsia="Open Sans" w:hAnsi="Open Sans" w:cs="Open Sans"/>
                                <w:color w:val="414042"/>
                                <w:position w:val="1"/>
                                <w:sz w:val="16"/>
                                <w:szCs w:val="16"/>
                              </w:rPr>
                              <w:t>mitapsikoloji@gmail.com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7A71" id="Text Box 2971" o:spid="_x0000_s1029" type="#_x0000_t202" style="position:absolute;left:0;text-align:left;margin-left:346pt;margin-top:582pt;width:211.6pt;height:10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" filled="f" stroked="f">
                <v:textbox inset="0,0,0,0">
                  <w:txbxContent>
                    <w:p w14:paraId="622B928F" w14:textId="7740709D" w:rsidR="0012216E" w:rsidRDefault="00DE2AFE" w:rsidP="00345639">
                      <w:pPr>
                        <w:spacing w:line="192" w:lineRule="exact"/>
                        <w:ind w:left="20" w:right="-20"/>
                        <w:rPr>
                          <w:rFonts w:ascii="Open Sans" w:eastAsia="Montserrat" w:hAnsi="Open Sans" w:cs="Montserrat"/>
                          <w:b/>
                          <w:bCs/>
                          <w:color w:val="414042"/>
                          <w:spacing w:val="-14"/>
                          <w:position w:val="1"/>
                          <w:sz w:val="28"/>
                          <w:szCs w:val="28"/>
                        </w:rPr>
                      </w:pPr>
                      <w:r>
                        <w:rPr>
                          <w:rFonts w:ascii="Open Sans" w:eastAsia="Montserrat" w:hAnsi="Open Sans" w:cs="Montserrat"/>
                          <w:b/>
                          <w:bCs/>
                          <w:color w:val="414042"/>
                          <w:spacing w:val="-14"/>
                          <w:position w:val="1"/>
                          <w:sz w:val="28"/>
                          <w:szCs w:val="28"/>
                        </w:rPr>
                        <w:t>MİTA PSİKOLOJİ</w:t>
                      </w:r>
                    </w:p>
                    <w:p w14:paraId="56BAB200" w14:textId="5259C939" w:rsidR="003D62BF" w:rsidRDefault="000F2046" w:rsidP="000F2046">
                      <w:pPr>
                        <w:spacing w:before="0" w:after="0" w:line="360" w:lineRule="auto"/>
                        <w:ind w:left="23" w:right="-23"/>
                        <w:rPr>
                          <w:rFonts w:ascii="Open Sans" w:eastAsia="Open Sans" w:hAnsi="Open Sans" w:cs="Open Sans"/>
                          <w:i/>
                          <w:iCs/>
                          <w:color w:val="414042"/>
                          <w:sz w:val="16"/>
                          <w:szCs w:val="16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iCs/>
                          <w:color w:val="414042"/>
                          <w:sz w:val="16"/>
                          <w:szCs w:val="16"/>
                        </w:rPr>
                        <w:t xml:space="preserve">ADRES: </w:t>
                      </w:r>
                      <w:proofErr w:type="spellStart"/>
                      <w:r w:rsidR="003D62BF" w:rsidRPr="003D62BF">
                        <w:rPr>
                          <w:rFonts w:ascii="Open Sans" w:eastAsia="Open Sans" w:hAnsi="Open Sans" w:cs="Open Sans"/>
                          <w:i/>
                          <w:iCs/>
                          <w:color w:val="414042"/>
                          <w:sz w:val="16"/>
                          <w:szCs w:val="16"/>
                        </w:rPr>
                        <w:t>Nisbetiye</w:t>
                      </w:r>
                      <w:proofErr w:type="spellEnd"/>
                      <w:r w:rsidR="003D62BF" w:rsidRPr="003D62BF">
                        <w:rPr>
                          <w:rFonts w:ascii="Open Sans" w:eastAsia="Open Sans" w:hAnsi="Open Sans" w:cs="Open Sans"/>
                          <w:i/>
                          <w:iCs/>
                          <w:color w:val="41404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D62BF" w:rsidRPr="003D62BF">
                        <w:rPr>
                          <w:rFonts w:ascii="Open Sans" w:eastAsia="Open Sans" w:hAnsi="Open Sans" w:cs="Open Sans"/>
                          <w:i/>
                          <w:iCs/>
                          <w:color w:val="414042"/>
                          <w:sz w:val="16"/>
                          <w:szCs w:val="16"/>
                        </w:rPr>
                        <w:t>Mah</w:t>
                      </w:r>
                      <w:proofErr w:type="spellEnd"/>
                      <w:r w:rsidR="003D62BF" w:rsidRPr="003D62BF">
                        <w:rPr>
                          <w:rFonts w:ascii="Open Sans" w:eastAsia="Open Sans" w:hAnsi="Open Sans" w:cs="Open Sans"/>
                          <w:i/>
                          <w:iCs/>
                          <w:color w:val="414042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3D62BF" w:rsidRPr="003D62BF">
                        <w:rPr>
                          <w:rFonts w:ascii="Open Sans" w:eastAsia="Open Sans" w:hAnsi="Open Sans" w:cs="Open Sans"/>
                          <w:i/>
                          <w:iCs/>
                          <w:color w:val="414042"/>
                          <w:sz w:val="16"/>
                          <w:szCs w:val="16"/>
                        </w:rPr>
                        <w:t>Başa</w:t>
                      </w:r>
                      <w:proofErr w:type="spellEnd"/>
                      <w:r w:rsidR="003D62BF" w:rsidRPr="003D62BF">
                        <w:rPr>
                          <w:rFonts w:ascii="Open Sans" w:eastAsia="Open Sans" w:hAnsi="Open Sans" w:cs="Open Sans"/>
                          <w:i/>
                          <w:iCs/>
                          <w:color w:val="414042"/>
                          <w:sz w:val="16"/>
                          <w:szCs w:val="16"/>
                        </w:rPr>
                        <w:t xml:space="preserve"> Sk. No: 14/2 Beşiktaş, İstanbul </w:t>
                      </w:r>
                    </w:p>
                    <w:p w14:paraId="2A75C6C1" w14:textId="77777777" w:rsidR="00B6418A" w:rsidRDefault="00B6418A" w:rsidP="000F2046">
                      <w:pPr>
                        <w:spacing w:before="0" w:after="0" w:line="360" w:lineRule="auto"/>
                        <w:ind w:left="23" w:right="-23"/>
                      </w:pPr>
                      <w:hyperlink r:id="rId9" w:history="1">
                        <w:r>
                          <w:rPr>
                            <w:rStyle w:val="Hyperlink"/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0553 708 64 82</w:t>
                        </w:r>
                      </w:hyperlink>
                    </w:p>
                    <w:p w14:paraId="524B2FCF" w14:textId="09140CD9" w:rsidR="00B6418A" w:rsidRDefault="00B6418A" w:rsidP="000F2046">
                      <w:pPr>
                        <w:spacing w:before="0" w:after="0" w:line="360" w:lineRule="auto"/>
                        <w:ind w:left="23" w:right="-23"/>
                        <w:rPr>
                          <w:rFonts w:ascii="Open Sans" w:eastAsia="Open Sans" w:hAnsi="Open Sans" w:cs="Open Sans"/>
                          <w:color w:val="414042"/>
                          <w:position w:val="1"/>
                          <w:sz w:val="16"/>
                          <w:szCs w:val="16"/>
                        </w:rPr>
                      </w:pPr>
                      <w:r w:rsidRPr="00B6418A">
                        <w:rPr>
                          <w:rFonts w:ascii="Open Sans" w:eastAsia="Open Sans" w:hAnsi="Open Sans" w:cs="Open Sans"/>
                          <w:color w:val="414042"/>
                          <w:position w:val="1"/>
                          <w:sz w:val="16"/>
                          <w:szCs w:val="16"/>
                        </w:rPr>
                        <w:t>https://www.mitapsikoloji.com</w:t>
                      </w:r>
                    </w:p>
                    <w:p w14:paraId="24113D57" w14:textId="054C1195" w:rsidR="00ED1AF4" w:rsidRPr="00345639" w:rsidRDefault="000F2046" w:rsidP="000F2046">
                      <w:pPr>
                        <w:spacing w:before="0" w:after="0" w:line="360" w:lineRule="auto"/>
                        <w:ind w:left="23" w:right="-23"/>
                        <w:rPr>
                          <w:rFonts w:ascii="Open Sans" w:eastAsia="Open Sans" w:hAnsi="Open Sans" w:cs="Open Sans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414042"/>
                          <w:position w:val="1"/>
                          <w:sz w:val="16"/>
                          <w:szCs w:val="16"/>
                        </w:rPr>
                        <w:t xml:space="preserve">E-POSTA: </w:t>
                      </w:r>
                      <w:r w:rsidRPr="000F2046">
                        <w:rPr>
                          <w:rFonts w:ascii="Open Sans" w:eastAsia="Open Sans" w:hAnsi="Open Sans" w:cs="Open Sans"/>
                          <w:color w:val="414042"/>
                          <w:position w:val="1"/>
                          <w:sz w:val="16"/>
                          <w:szCs w:val="16"/>
                        </w:rPr>
                        <w:t>mitapsikoloji@gmail.com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B52592" w14:textId="6E928C89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1B6F122E" w14:textId="7553A381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0F1934C6" w14:textId="3796AA0E" w:rsidR="00345639" w:rsidRPr="00345639" w:rsidRDefault="00345639" w:rsidP="00345639">
      <w:pPr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</w:p>
    <w:p w14:paraId="550A3D09" w14:textId="13805849" w:rsidR="00345639" w:rsidRPr="00345639" w:rsidRDefault="00792920" w:rsidP="00792920">
      <w:pPr>
        <w:tabs>
          <w:tab w:val="left" w:pos="2567"/>
        </w:tabs>
        <w:spacing w:before="0" w:after="0" w:line="240" w:lineRule="auto"/>
        <w:ind w:left="1416" w:hanging="1410"/>
        <w:jc w:val="left"/>
        <w:rPr>
          <w:rFonts w:ascii="Calibri" w:eastAsia="Times New Roman" w:hAnsi="Calibri" w:cs="Times New Roman"/>
          <w:sz w:val="48"/>
          <w:szCs w:val="48"/>
          <w:lang w:val="tr-TR" w:eastAsia="tr-TR"/>
        </w:rPr>
      </w:pPr>
      <w:r>
        <w:rPr>
          <w:rFonts w:ascii="Calibri" w:eastAsia="Times New Roman" w:hAnsi="Calibri" w:cs="Times New Roman"/>
          <w:sz w:val="48"/>
          <w:szCs w:val="48"/>
          <w:lang w:val="tr-TR" w:eastAsia="tr-TR"/>
        </w:rPr>
        <w:tab/>
      </w:r>
      <w:r>
        <w:rPr>
          <w:rFonts w:ascii="Calibri" w:eastAsia="Times New Roman" w:hAnsi="Calibri" w:cs="Times New Roman"/>
          <w:sz w:val="48"/>
          <w:szCs w:val="48"/>
          <w:lang w:val="tr-TR" w:eastAsia="tr-TR"/>
        </w:rPr>
        <w:tab/>
      </w:r>
    </w:p>
    <w:p w14:paraId="2C7797D2" w14:textId="58409D33" w:rsidR="00BD50DF" w:rsidRDefault="00BD50DF" w:rsidP="00345639">
      <w:pPr>
        <w:tabs>
          <w:tab w:val="left" w:pos="4029"/>
        </w:tabs>
        <w:rPr>
          <w:rFonts w:ascii="Verdana" w:hAnsi="Verdana"/>
          <w:b/>
          <w:bCs/>
          <w:sz w:val="84"/>
          <w:szCs w:val="84"/>
        </w:rPr>
      </w:pPr>
      <w:r>
        <w:rPr>
          <w:rFonts w:ascii="Verdana" w:hAnsi="Verdana"/>
          <w:b/>
          <w:bCs/>
          <w:sz w:val="84"/>
          <w:szCs w:val="84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US" w:eastAsia="en-US"/>
        </w:rPr>
        <w:id w:val="-2638494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F94462" w14:textId="191FE866" w:rsidR="00BD50DF" w:rsidRDefault="00BD50DF">
          <w:pPr>
            <w:pStyle w:val="TOCHeading"/>
          </w:pPr>
          <w:r>
            <w:t>İçindekiler</w:t>
          </w:r>
        </w:p>
        <w:p w14:paraId="528DBFF6" w14:textId="579E4388" w:rsidR="00BD50DF" w:rsidRDefault="00BD50DF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676323" w:history="1">
            <w:r w:rsidRPr="008A04A0">
              <w:rPr>
                <w:rStyle w:val="Hyperlink"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8A04A0">
              <w:rPr>
                <w:rStyle w:val="Hyperlink"/>
                <w:noProof/>
              </w:rPr>
              <w:t>GİRİŞ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_Toc63676323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A2C91" w14:textId="52D277B7" w:rsidR="00BD50DF" w:rsidRDefault="00FC7859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3676324" w:history="1">
            <w:r w:rsidR="00BD50DF" w:rsidRPr="008A04A0">
              <w:rPr>
                <w:rStyle w:val="Hyperlink"/>
                <w:noProof/>
              </w:rPr>
              <w:t>1.1.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Amaç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_Toc63676324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3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585C753D" w14:textId="5FFB9052" w:rsidR="00BD50DF" w:rsidRDefault="00FC7859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3676325" w:history="1">
            <w:r w:rsidR="00BD50DF" w:rsidRPr="008A04A0">
              <w:rPr>
                <w:rStyle w:val="Hyperlink"/>
                <w:noProof/>
              </w:rPr>
              <w:t>1.2.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Kapsam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_Toc63676325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3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6E0A98B2" w14:textId="6C4E68AF" w:rsidR="00BD50DF" w:rsidRDefault="00FC7859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3676326" w:history="1">
            <w:r w:rsidR="00BD50DF" w:rsidRPr="008A04A0">
              <w:rPr>
                <w:rStyle w:val="Hyperlink"/>
                <w:noProof/>
              </w:rPr>
              <w:t>2.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SORUMLULUK VE GÖREV DAĞILIMLARI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_Toc63676326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3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2790E851" w14:textId="10213790" w:rsidR="00BD50DF" w:rsidRDefault="00FC7859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3676327" w:history="1">
            <w:r w:rsidR="00BD50DF" w:rsidRPr="008A04A0">
              <w:rPr>
                <w:rStyle w:val="Hyperlink"/>
                <w:noProof/>
              </w:rPr>
              <w:t>3.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Kayıt Ortamları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_Toc63676327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3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7D2D2471" w14:textId="1024B16F" w:rsidR="00BD50DF" w:rsidRDefault="00FC7859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3676328" w:history="1">
            <w:r w:rsidR="00BD50DF" w:rsidRPr="008A04A0">
              <w:rPr>
                <w:rStyle w:val="Hyperlink"/>
                <w:noProof/>
              </w:rPr>
              <w:t>4.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Saklama ve İmhaya İlişkin Açıklamalar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_Toc63676328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4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47DC0C05" w14:textId="765A1805" w:rsidR="00BD50DF" w:rsidRDefault="00FC7859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3676329" w:history="1">
            <w:r w:rsidR="00BD50DF" w:rsidRPr="008A04A0">
              <w:rPr>
                <w:rStyle w:val="Hyperlink"/>
                <w:noProof/>
              </w:rPr>
              <w:t>4.1.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Saklamaya İlişkin Açıklamalar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_Toc63676329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4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5FC5F727" w14:textId="1B80C902" w:rsidR="00BD50DF" w:rsidRDefault="00FC7859">
          <w:pPr>
            <w:pStyle w:val="TOC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63676330" w:history="1">
            <w:r w:rsidR="00BD50DF" w:rsidRPr="008A04A0">
              <w:rPr>
                <w:rStyle w:val="Hyperlink"/>
                <w:noProof/>
              </w:rPr>
              <w:t>4.1.1.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Saklamayı Gerektiren Hukuki Sebepler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_Toc63676330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4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48A77D1E" w14:textId="550417F9" w:rsidR="00BD50DF" w:rsidRDefault="00FC7859">
          <w:pPr>
            <w:pStyle w:val="TOC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63676331" w:history="1">
            <w:r w:rsidR="00BD50DF" w:rsidRPr="008A04A0">
              <w:rPr>
                <w:rStyle w:val="Hyperlink"/>
                <w:noProof/>
              </w:rPr>
              <w:t>4.1.2.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Saklamayı Gerektiren İşleme Amaçları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_Toc63676331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4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5C77BB98" w14:textId="25213596" w:rsidR="00BD50DF" w:rsidRDefault="00FC7859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3676332" w:history="1">
            <w:r w:rsidR="00BD50DF" w:rsidRPr="008A04A0">
              <w:rPr>
                <w:rStyle w:val="Hyperlink"/>
                <w:noProof/>
              </w:rPr>
              <w:t>4.2.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İmhayı Gerektiren Sebepler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_Toc63676332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5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78648BEF" w14:textId="4A2DC516" w:rsidR="00BD50DF" w:rsidRDefault="00FC7859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3676333" w:history="1">
            <w:r w:rsidR="00BD50DF" w:rsidRPr="008A04A0">
              <w:rPr>
                <w:rStyle w:val="Hyperlink"/>
                <w:noProof/>
              </w:rPr>
              <w:t>5.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TEKNİK VE İDARİ TEDBİRLER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_Toc63676333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5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4459483C" w14:textId="7F567235" w:rsidR="00BD50DF" w:rsidRDefault="00FC7859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3676334" w:history="1">
            <w:r w:rsidR="00BD50DF" w:rsidRPr="008A04A0">
              <w:rPr>
                <w:rStyle w:val="Hyperlink"/>
                <w:noProof/>
              </w:rPr>
              <w:t>5.1.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Teknik Tedbirler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_Toc63676334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5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3034FBBE" w14:textId="7BE440BD" w:rsidR="00BD50DF" w:rsidRDefault="00FC7859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3676335" w:history="1">
            <w:r w:rsidR="00BD50DF" w:rsidRPr="008A04A0">
              <w:rPr>
                <w:rStyle w:val="Hyperlink"/>
                <w:noProof/>
              </w:rPr>
              <w:t>5.2.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İdari Tedbirler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_Toc63676335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7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7BAA689C" w14:textId="525FA1E0" w:rsidR="00BD50DF" w:rsidRDefault="00FC7859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3676336" w:history="1">
            <w:r w:rsidR="00BD50DF" w:rsidRPr="008A04A0">
              <w:rPr>
                <w:rStyle w:val="Hyperlink"/>
                <w:noProof/>
              </w:rPr>
              <w:t>6.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KİŞİSEL VERİLERİN İMHA TEKNİKLERİ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_Toc63676336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7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537C188A" w14:textId="5DBCA7DD" w:rsidR="00BD50DF" w:rsidRDefault="00FC7859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3676337" w:history="1">
            <w:r w:rsidR="00BD50DF" w:rsidRPr="008A04A0">
              <w:rPr>
                <w:rStyle w:val="Hyperlink"/>
                <w:noProof/>
              </w:rPr>
              <w:t>6.1.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Kişisel Verilerin Silinmesi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_Toc63676337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7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5AC64750" w14:textId="57F1237B" w:rsidR="00BD50DF" w:rsidRDefault="00FC7859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3676338" w:history="1">
            <w:r w:rsidR="00BD50DF" w:rsidRPr="008A04A0">
              <w:rPr>
                <w:rStyle w:val="Hyperlink"/>
                <w:noProof/>
              </w:rPr>
              <w:t>6.2.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Kişisel Verilerin Yok Edilmesi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_Toc63676338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8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03AAB875" w14:textId="695CCDDB" w:rsidR="00BD50DF" w:rsidRDefault="00FC7859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3676339" w:history="1">
            <w:r w:rsidR="00BD50DF" w:rsidRPr="008A04A0">
              <w:rPr>
                <w:rStyle w:val="Hyperlink"/>
                <w:noProof/>
              </w:rPr>
              <w:t>6.3.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Kişisel Verilerin Anonim Hale Getirilmesi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_Toc63676339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8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477325AA" w14:textId="6F0187A1" w:rsidR="00BD50DF" w:rsidRDefault="00FC7859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3676340" w:history="1">
            <w:r w:rsidR="00BD50DF" w:rsidRPr="008A04A0">
              <w:rPr>
                <w:rStyle w:val="Hyperlink"/>
                <w:noProof/>
              </w:rPr>
              <w:t>7.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SAKLAMA VE İMHA SÜRESİ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_Toc63676340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8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2778B756" w14:textId="4115699B" w:rsidR="00BD50DF" w:rsidRDefault="00FC7859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3676341" w:history="1">
            <w:r w:rsidR="00BD50DF" w:rsidRPr="008A04A0">
              <w:rPr>
                <w:rStyle w:val="Hyperlink"/>
                <w:noProof/>
              </w:rPr>
              <w:t>8.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PERİYODİK İMHA SÜRESİ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_Toc63676341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9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5D1E2A25" w14:textId="4108B694" w:rsidR="00BD50DF" w:rsidRDefault="00FC7859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3676342" w:history="1">
            <w:r w:rsidR="00BD50DF" w:rsidRPr="008A04A0">
              <w:rPr>
                <w:rStyle w:val="Hyperlink"/>
                <w:noProof/>
              </w:rPr>
              <w:t>9.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POLİTİKA’NIN YAYINLANMASI VE SAKLANMASI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_Toc63676342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9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6943A75A" w14:textId="7666F221" w:rsidR="00BD50DF" w:rsidRDefault="00FC7859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63676343" w:history="1">
            <w:r w:rsidR="00BD50DF" w:rsidRPr="008A04A0">
              <w:rPr>
                <w:rStyle w:val="Hyperlink"/>
                <w:noProof/>
              </w:rPr>
              <w:t>10.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POLİTİKA’NIN YAYINLANMASI VE SAKLANMASI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_Toc63676343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9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637826B2" w14:textId="7EE270D9" w:rsidR="00BD50DF" w:rsidRDefault="00FC7859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63676344" w:history="1">
            <w:r w:rsidR="00BD50DF" w:rsidRPr="008A04A0">
              <w:rPr>
                <w:rStyle w:val="Hyperlink"/>
                <w:noProof/>
              </w:rPr>
              <w:t>11.</w:t>
            </w:r>
            <w:r w:rsidR="00BD50DF">
              <w:rPr>
                <w:rFonts w:cstheme="minorBidi"/>
                <w:noProof/>
              </w:rPr>
              <w:tab/>
            </w:r>
            <w:r w:rsidR="00BD50DF" w:rsidRPr="008A04A0">
              <w:rPr>
                <w:rStyle w:val="Hyperlink"/>
                <w:noProof/>
              </w:rPr>
              <w:t>POLİTİKA’NIN YÜRÜRLÜĞÜ VE YÜRÜRLÜKTEN KALDIRILMASI</w:t>
            </w:r>
            <w:r w:rsidR="00BD50DF">
              <w:rPr>
                <w:noProof/>
                <w:webHidden/>
              </w:rPr>
              <w:tab/>
            </w:r>
            <w:r w:rsidR="00BD50DF">
              <w:rPr>
                <w:noProof/>
                <w:webHidden/>
              </w:rPr>
              <w:fldChar w:fldCharType="begin"/>
            </w:r>
            <w:r w:rsidR="00BD50DF">
              <w:rPr>
                <w:noProof/>
                <w:webHidden/>
              </w:rPr>
              <w:instrText xml:space="preserve"> PAGEREF _Toc63676344 \h </w:instrText>
            </w:r>
            <w:r w:rsidR="00BD50DF">
              <w:rPr>
                <w:noProof/>
                <w:webHidden/>
              </w:rPr>
            </w:r>
            <w:r w:rsidR="00BD50DF">
              <w:rPr>
                <w:noProof/>
                <w:webHidden/>
              </w:rPr>
              <w:fldChar w:fldCharType="separate"/>
            </w:r>
            <w:r w:rsidR="00BD50DF">
              <w:rPr>
                <w:noProof/>
                <w:webHidden/>
              </w:rPr>
              <w:t>9</w:t>
            </w:r>
            <w:r w:rsidR="00BD50DF">
              <w:rPr>
                <w:noProof/>
                <w:webHidden/>
              </w:rPr>
              <w:fldChar w:fldCharType="end"/>
            </w:r>
          </w:hyperlink>
        </w:p>
        <w:p w14:paraId="47C164A1" w14:textId="50103722" w:rsidR="00BD50DF" w:rsidRDefault="00BD50DF">
          <w:r>
            <w:rPr>
              <w:b/>
              <w:bCs/>
            </w:rPr>
            <w:fldChar w:fldCharType="end"/>
          </w:r>
        </w:p>
      </w:sdtContent>
    </w:sdt>
    <w:p w14:paraId="6750641A" w14:textId="7B42ADEA" w:rsidR="00BD50DF" w:rsidRDefault="00BD50DF" w:rsidP="00DE4444">
      <w:pPr>
        <w:tabs>
          <w:tab w:val="left" w:pos="4029"/>
        </w:tabs>
        <w:jc w:val="center"/>
        <w:rPr>
          <w:rFonts w:ascii="Verdana" w:hAnsi="Verdana"/>
          <w:b/>
          <w:bCs/>
          <w:sz w:val="84"/>
          <w:szCs w:val="84"/>
        </w:rPr>
      </w:pPr>
      <w:r>
        <w:rPr>
          <w:rFonts w:ascii="Verdana" w:hAnsi="Verdana"/>
          <w:b/>
          <w:bCs/>
          <w:sz w:val="84"/>
          <w:szCs w:val="84"/>
        </w:rPr>
        <w:br w:type="page"/>
      </w:r>
    </w:p>
    <w:p w14:paraId="7A7432A2" w14:textId="38601C32" w:rsidR="00DE4444" w:rsidRDefault="0071520D" w:rsidP="0071520D">
      <w:pPr>
        <w:pStyle w:val="Heading1"/>
        <w:numPr>
          <w:ilvl w:val="0"/>
          <w:numId w:val="1"/>
        </w:numPr>
      </w:pPr>
      <w:bookmarkStart w:id="0" w:name="_Toc63676323"/>
      <w:r>
        <w:lastRenderedPageBreak/>
        <w:t>GİRİŞ</w:t>
      </w:r>
      <w:bookmarkEnd w:id="0"/>
    </w:p>
    <w:p w14:paraId="5A2676AA" w14:textId="78BB6571" w:rsidR="0071520D" w:rsidRDefault="0071520D" w:rsidP="0071520D">
      <w:pPr>
        <w:pStyle w:val="Heading2"/>
        <w:numPr>
          <w:ilvl w:val="1"/>
          <w:numId w:val="1"/>
        </w:numPr>
      </w:pPr>
      <w:bookmarkStart w:id="1" w:name="_Toc63676324"/>
      <w:proofErr w:type="spellStart"/>
      <w:r>
        <w:t>Amaç</w:t>
      </w:r>
      <w:bookmarkEnd w:id="1"/>
      <w:proofErr w:type="spellEnd"/>
    </w:p>
    <w:p w14:paraId="482FA5DF" w14:textId="1FD8CAC4" w:rsidR="0071520D" w:rsidRDefault="0071520D" w:rsidP="0071520D"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İmha</w:t>
      </w:r>
      <w:proofErr w:type="spellEnd"/>
      <w:r>
        <w:t xml:space="preserve"> </w:t>
      </w:r>
      <w:proofErr w:type="spellStart"/>
      <w:r>
        <w:t>Politikası</w:t>
      </w:r>
      <w:proofErr w:type="spellEnd"/>
      <w:r>
        <w:t xml:space="preserve"> (“</w:t>
      </w:r>
      <w:proofErr w:type="spellStart"/>
      <w:r>
        <w:t>Politika</w:t>
      </w:r>
      <w:proofErr w:type="spellEnd"/>
      <w:r>
        <w:t xml:space="preserve">”), </w:t>
      </w:r>
      <w:r w:rsidR="006F580F">
        <w:rPr>
          <w:noProof/>
        </w:rPr>
        <w:t xml:space="preserve">Psk. </w:t>
      </w:r>
      <w:r w:rsidR="000A3348">
        <w:rPr>
          <w:noProof/>
        </w:rPr>
        <w:t>İrem Polat ve Psk. İpek Kerestecioğlu</w:t>
      </w:r>
      <w:r w:rsidR="0012216E" w:rsidRPr="0012216E">
        <w:rPr>
          <w:noProof/>
        </w:rPr>
        <w:t xml:space="preserve"> </w:t>
      </w:r>
      <w:r>
        <w:t>(“</w:t>
      </w:r>
      <w:r w:rsidR="006F580F">
        <w:t>PSİKOLOG</w:t>
      </w:r>
      <w:r>
        <w:t>”)</w:t>
      </w:r>
      <w:r w:rsidR="00562259">
        <w:t xml:space="preserve"> </w:t>
      </w:r>
      <w:proofErr w:type="spellStart"/>
      <w:r w:rsidR="00562259">
        <w:t>tarafından</w:t>
      </w:r>
      <w:proofErr w:type="spellEnd"/>
      <w:r>
        <w:t xml:space="preserve"> </w:t>
      </w:r>
      <w:proofErr w:type="spellStart"/>
      <w:r>
        <w:t>gerçekleştirilmekte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faaliyetlerine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işlemler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esasları</w:t>
      </w:r>
      <w:proofErr w:type="spellEnd"/>
      <w:r>
        <w:t xml:space="preserve"> </w:t>
      </w:r>
      <w:proofErr w:type="spellStart"/>
      <w:r>
        <w:t>belirlemek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hazırlanmıştır</w:t>
      </w:r>
      <w:proofErr w:type="spellEnd"/>
      <w:r>
        <w:t>.</w:t>
      </w:r>
    </w:p>
    <w:p w14:paraId="7863763C" w14:textId="14F7E490" w:rsidR="0071520D" w:rsidRDefault="006F580F" w:rsidP="0071520D">
      <w:r>
        <w:t>PSİKOLOG</w:t>
      </w:r>
      <w:r w:rsidR="0071520D">
        <w:t xml:space="preserve">; </w:t>
      </w:r>
      <w:proofErr w:type="spellStart"/>
      <w:r w:rsidR="0071520D">
        <w:t>Stratejik</w:t>
      </w:r>
      <w:proofErr w:type="spellEnd"/>
      <w:r w:rsidR="0071520D">
        <w:t xml:space="preserve"> </w:t>
      </w:r>
      <w:proofErr w:type="spellStart"/>
      <w:r w:rsidR="0071520D">
        <w:t>Planda</w:t>
      </w:r>
      <w:proofErr w:type="spellEnd"/>
      <w:r w:rsidR="0071520D">
        <w:t xml:space="preserve"> </w:t>
      </w:r>
      <w:proofErr w:type="spellStart"/>
      <w:r w:rsidR="0071520D">
        <w:t>belirlenen</w:t>
      </w:r>
      <w:proofErr w:type="spellEnd"/>
      <w:r w:rsidR="0071520D">
        <w:t xml:space="preserve"> </w:t>
      </w:r>
      <w:proofErr w:type="spellStart"/>
      <w:r w:rsidR="0071520D">
        <w:t>misyon</w:t>
      </w:r>
      <w:proofErr w:type="spellEnd"/>
      <w:r w:rsidR="0071520D">
        <w:t xml:space="preserve">, </w:t>
      </w:r>
      <w:proofErr w:type="spellStart"/>
      <w:r w:rsidR="0071520D">
        <w:t>vizyon</w:t>
      </w:r>
      <w:proofErr w:type="spellEnd"/>
      <w:r w:rsidR="0071520D">
        <w:t xml:space="preserve"> </w:t>
      </w:r>
      <w:proofErr w:type="spellStart"/>
      <w:r w:rsidR="0071520D">
        <w:t>ve</w:t>
      </w:r>
      <w:proofErr w:type="spellEnd"/>
      <w:r w:rsidR="0071520D">
        <w:t xml:space="preserve"> </w:t>
      </w:r>
      <w:proofErr w:type="spellStart"/>
      <w:r w:rsidR="0071520D">
        <w:t>temel</w:t>
      </w:r>
      <w:proofErr w:type="spellEnd"/>
      <w:r w:rsidR="0071520D">
        <w:t xml:space="preserve"> </w:t>
      </w:r>
      <w:proofErr w:type="spellStart"/>
      <w:r w:rsidR="0071520D">
        <w:t>ilkeler</w:t>
      </w:r>
      <w:proofErr w:type="spellEnd"/>
      <w:r w:rsidR="0071520D">
        <w:t xml:space="preserve"> </w:t>
      </w:r>
      <w:proofErr w:type="spellStart"/>
      <w:r w:rsidR="0071520D">
        <w:t>doğrultusunda</w:t>
      </w:r>
      <w:proofErr w:type="spellEnd"/>
      <w:r w:rsidR="0071520D">
        <w:t xml:space="preserve">; </w:t>
      </w:r>
      <w:proofErr w:type="spellStart"/>
      <w:r w:rsidR="00792920">
        <w:t>Muayenehane</w:t>
      </w:r>
      <w:proofErr w:type="spellEnd"/>
      <w:r w:rsidR="00792920">
        <w:t xml:space="preserve"> </w:t>
      </w:r>
      <w:proofErr w:type="spellStart"/>
      <w:r w:rsidR="0071520D">
        <w:t>çalışanları</w:t>
      </w:r>
      <w:proofErr w:type="spellEnd"/>
      <w:r w:rsidR="0071520D">
        <w:t xml:space="preserve">, </w:t>
      </w:r>
      <w:proofErr w:type="spellStart"/>
      <w:r w:rsidR="0071520D">
        <w:t>çalışan</w:t>
      </w:r>
      <w:proofErr w:type="spellEnd"/>
      <w:r w:rsidR="0071520D">
        <w:t xml:space="preserve"> </w:t>
      </w:r>
      <w:proofErr w:type="spellStart"/>
      <w:r w:rsidR="0071520D">
        <w:t>adayları</w:t>
      </w:r>
      <w:proofErr w:type="spellEnd"/>
      <w:r w:rsidR="0071520D">
        <w:t xml:space="preserve">, </w:t>
      </w:r>
      <w:proofErr w:type="spellStart"/>
      <w:r w:rsidR="00792920">
        <w:t>hastaları</w:t>
      </w:r>
      <w:proofErr w:type="spellEnd"/>
      <w:r w:rsidR="0071520D">
        <w:t xml:space="preserve"> </w:t>
      </w:r>
      <w:proofErr w:type="spellStart"/>
      <w:r w:rsidR="0071520D">
        <w:t>ve</w:t>
      </w:r>
      <w:proofErr w:type="spellEnd"/>
      <w:r w:rsidR="0071520D">
        <w:t xml:space="preserve"> </w:t>
      </w:r>
      <w:proofErr w:type="spellStart"/>
      <w:r w:rsidR="0071520D">
        <w:t>diğer</w:t>
      </w:r>
      <w:proofErr w:type="spellEnd"/>
      <w:r w:rsidR="0071520D">
        <w:t xml:space="preserve"> </w:t>
      </w:r>
      <w:proofErr w:type="spellStart"/>
      <w:r w:rsidR="0071520D">
        <w:t>üçüncü</w:t>
      </w:r>
      <w:proofErr w:type="spellEnd"/>
      <w:r w:rsidR="0071520D">
        <w:t xml:space="preserve"> </w:t>
      </w:r>
      <w:proofErr w:type="spellStart"/>
      <w:r w:rsidR="0071520D">
        <w:t>kişilere</w:t>
      </w:r>
      <w:proofErr w:type="spellEnd"/>
      <w:r w:rsidR="0071520D">
        <w:t xml:space="preserve"> </w:t>
      </w:r>
      <w:proofErr w:type="spellStart"/>
      <w:r w:rsidR="0071520D">
        <w:t>ait</w:t>
      </w:r>
      <w:proofErr w:type="spellEnd"/>
      <w:r w:rsidR="0071520D">
        <w:t xml:space="preserve"> </w:t>
      </w:r>
      <w:proofErr w:type="spellStart"/>
      <w:r w:rsidR="0071520D">
        <w:t>kişisel</w:t>
      </w:r>
      <w:proofErr w:type="spellEnd"/>
      <w:r w:rsidR="0071520D">
        <w:t xml:space="preserve"> </w:t>
      </w:r>
      <w:proofErr w:type="spellStart"/>
      <w:r w:rsidR="0071520D">
        <w:t>verilerin</w:t>
      </w:r>
      <w:proofErr w:type="spellEnd"/>
      <w:r w:rsidR="0071520D">
        <w:t xml:space="preserve"> T.C. </w:t>
      </w:r>
      <w:proofErr w:type="spellStart"/>
      <w:r w:rsidR="0071520D">
        <w:t>Anayasası</w:t>
      </w:r>
      <w:proofErr w:type="spellEnd"/>
      <w:r w:rsidR="0071520D">
        <w:t xml:space="preserve">, </w:t>
      </w:r>
      <w:proofErr w:type="spellStart"/>
      <w:r w:rsidR="0071520D">
        <w:t>uluslararası</w:t>
      </w:r>
      <w:proofErr w:type="spellEnd"/>
      <w:r w:rsidR="0071520D">
        <w:t xml:space="preserve"> </w:t>
      </w:r>
      <w:proofErr w:type="spellStart"/>
      <w:r w:rsidR="0071520D">
        <w:t>sözleşmeler</w:t>
      </w:r>
      <w:proofErr w:type="spellEnd"/>
      <w:r w:rsidR="0071520D">
        <w:t xml:space="preserve">, 6698 </w:t>
      </w:r>
      <w:proofErr w:type="spellStart"/>
      <w:r w:rsidR="0071520D">
        <w:t>sayılı</w:t>
      </w:r>
      <w:proofErr w:type="spellEnd"/>
      <w:r w:rsidR="0071520D">
        <w:t xml:space="preserve"> </w:t>
      </w:r>
      <w:proofErr w:type="spellStart"/>
      <w:r w:rsidR="0071520D">
        <w:t>Kişisel</w:t>
      </w:r>
      <w:proofErr w:type="spellEnd"/>
      <w:r w:rsidR="0071520D">
        <w:t xml:space="preserve"> </w:t>
      </w:r>
      <w:proofErr w:type="spellStart"/>
      <w:r w:rsidR="0071520D">
        <w:t>Verilerin</w:t>
      </w:r>
      <w:proofErr w:type="spellEnd"/>
      <w:r w:rsidR="0071520D">
        <w:t xml:space="preserve"> </w:t>
      </w:r>
      <w:proofErr w:type="spellStart"/>
      <w:r w:rsidR="0071520D">
        <w:t>Korunması</w:t>
      </w:r>
      <w:proofErr w:type="spellEnd"/>
      <w:r w:rsidR="0071520D">
        <w:t xml:space="preserve"> </w:t>
      </w:r>
      <w:proofErr w:type="spellStart"/>
      <w:r w:rsidR="0071520D">
        <w:t>Kanunu</w:t>
      </w:r>
      <w:proofErr w:type="spellEnd"/>
      <w:r w:rsidR="0071520D">
        <w:t xml:space="preserve"> (“Kanun”) </w:t>
      </w:r>
      <w:proofErr w:type="spellStart"/>
      <w:r w:rsidR="0071520D">
        <w:t>ve</w:t>
      </w:r>
      <w:proofErr w:type="spellEnd"/>
      <w:r w:rsidR="0071520D">
        <w:t xml:space="preserve"> </w:t>
      </w:r>
      <w:proofErr w:type="spellStart"/>
      <w:r w:rsidR="0071520D">
        <w:t>diğer</w:t>
      </w:r>
      <w:proofErr w:type="spellEnd"/>
      <w:r w:rsidR="0071520D">
        <w:t xml:space="preserve"> </w:t>
      </w:r>
      <w:proofErr w:type="spellStart"/>
      <w:r w:rsidR="0071520D">
        <w:t>ilgili</w:t>
      </w:r>
      <w:proofErr w:type="spellEnd"/>
      <w:r w:rsidR="0071520D">
        <w:t xml:space="preserve"> </w:t>
      </w:r>
      <w:proofErr w:type="spellStart"/>
      <w:r w:rsidR="0071520D">
        <w:t>mevzuata</w:t>
      </w:r>
      <w:proofErr w:type="spellEnd"/>
      <w:r w:rsidR="0071520D">
        <w:t xml:space="preserve"> </w:t>
      </w:r>
      <w:proofErr w:type="spellStart"/>
      <w:r w:rsidR="0071520D">
        <w:t>uygun</w:t>
      </w:r>
      <w:proofErr w:type="spellEnd"/>
      <w:r w:rsidR="0071520D">
        <w:t xml:space="preserve"> </w:t>
      </w:r>
      <w:proofErr w:type="spellStart"/>
      <w:r w:rsidR="0071520D">
        <w:t>olarak</w:t>
      </w:r>
      <w:proofErr w:type="spellEnd"/>
      <w:r w:rsidR="0071520D">
        <w:t xml:space="preserve"> </w:t>
      </w:r>
      <w:proofErr w:type="spellStart"/>
      <w:r w:rsidR="0071520D">
        <w:t>işlenmesini</w:t>
      </w:r>
      <w:proofErr w:type="spellEnd"/>
      <w:r w:rsidR="0071520D">
        <w:t xml:space="preserve"> </w:t>
      </w:r>
      <w:proofErr w:type="spellStart"/>
      <w:r w:rsidR="0071520D">
        <w:t>ve</w:t>
      </w:r>
      <w:proofErr w:type="spellEnd"/>
      <w:r w:rsidR="0071520D">
        <w:t xml:space="preserve"> </w:t>
      </w:r>
      <w:proofErr w:type="spellStart"/>
      <w:r w:rsidR="0071520D">
        <w:t>ilgili</w:t>
      </w:r>
      <w:proofErr w:type="spellEnd"/>
      <w:r w:rsidR="0071520D">
        <w:t xml:space="preserve"> </w:t>
      </w:r>
      <w:proofErr w:type="spellStart"/>
      <w:r w:rsidR="0071520D">
        <w:t>kişilerin</w:t>
      </w:r>
      <w:proofErr w:type="spellEnd"/>
      <w:r w:rsidR="0071520D">
        <w:t xml:space="preserve"> </w:t>
      </w:r>
      <w:proofErr w:type="spellStart"/>
      <w:r w:rsidR="0071520D">
        <w:t>haklarını</w:t>
      </w:r>
      <w:proofErr w:type="spellEnd"/>
      <w:r w:rsidR="0071520D">
        <w:t xml:space="preserve"> </w:t>
      </w:r>
      <w:proofErr w:type="spellStart"/>
      <w:r w:rsidR="0071520D">
        <w:t>etkin</w:t>
      </w:r>
      <w:proofErr w:type="spellEnd"/>
      <w:r w:rsidR="0071520D">
        <w:t xml:space="preserve"> </w:t>
      </w:r>
      <w:proofErr w:type="spellStart"/>
      <w:r w:rsidR="0071520D">
        <w:t>bir</w:t>
      </w:r>
      <w:proofErr w:type="spellEnd"/>
      <w:r w:rsidR="0071520D">
        <w:t xml:space="preserve"> </w:t>
      </w:r>
      <w:proofErr w:type="spellStart"/>
      <w:r w:rsidR="0071520D">
        <w:t>şekilde</w:t>
      </w:r>
      <w:proofErr w:type="spellEnd"/>
      <w:r w:rsidR="0071520D">
        <w:t xml:space="preserve"> </w:t>
      </w:r>
      <w:proofErr w:type="spellStart"/>
      <w:r w:rsidR="0071520D">
        <w:t>kullanmasının</w:t>
      </w:r>
      <w:proofErr w:type="spellEnd"/>
      <w:r w:rsidR="0071520D">
        <w:t xml:space="preserve"> </w:t>
      </w:r>
      <w:proofErr w:type="spellStart"/>
      <w:r w:rsidR="0071520D">
        <w:t>sağlanmasını</w:t>
      </w:r>
      <w:proofErr w:type="spellEnd"/>
      <w:r w:rsidR="0071520D">
        <w:t xml:space="preserve"> </w:t>
      </w:r>
      <w:proofErr w:type="spellStart"/>
      <w:r w:rsidR="0071520D">
        <w:t>öncelik</w:t>
      </w:r>
      <w:proofErr w:type="spellEnd"/>
      <w:r w:rsidR="0071520D">
        <w:t xml:space="preserve"> </w:t>
      </w:r>
      <w:proofErr w:type="spellStart"/>
      <w:r w:rsidR="0071520D">
        <w:t>olarak</w:t>
      </w:r>
      <w:proofErr w:type="spellEnd"/>
      <w:r w:rsidR="0071520D">
        <w:t xml:space="preserve"> </w:t>
      </w:r>
      <w:proofErr w:type="spellStart"/>
      <w:r w:rsidR="0071520D">
        <w:t>belirlemiştir</w:t>
      </w:r>
      <w:proofErr w:type="spellEnd"/>
      <w:r w:rsidR="0071520D">
        <w:t>.</w:t>
      </w:r>
    </w:p>
    <w:p w14:paraId="51B17EC9" w14:textId="22A34B9E" w:rsidR="00CA31AF" w:rsidRDefault="00CA31AF" w:rsidP="00CA31AF"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saklanması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imhasına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işlemler</w:t>
      </w:r>
      <w:proofErr w:type="spellEnd"/>
      <w:r>
        <w:t xml:space="preserve">,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doğrultuda</w:t>
      </w:r>
      <w:proofErr w:type="spellEnd"/>
      <w:r>
        <w:t xml:space="preserve"> </w:t>
      </w:r>
      <w:proofErr w:type="spellStart"/>
      <w:r>
        <w:t>hazırlanmış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Politikaya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gerçekleştirilir</w:t>
      </w:r>
      <w:proofErr w:type="spellEnd"/>
      <w:r>
        <w:t>.</w:t>
      </w:r>
    </w:p>
    <w:p w14:paraId="177CC9BA" w14:textId="42100129" w:rsidR="00CA31AF" w:rsidRDefault="00CA31AF" w:rsidP="00CA31AF">
      <w:pPr>
        <w:pStyle w:val="Heading2"/>
        <w:numPr>
          <w:ilvl w:val="1"/>
          <w:numId w:val="1"/>
        </w:numPr>
      </w:pPr>
      <w:bookmarkStart w:id="2" w:name="_Toc63676325"/>
      <w:proofErr w:type="spellStart"/>
      <w:r>
        <w:t>Kapsam</w:t>
      </w:r>
      <w:bookmarkEnd w:id="2"/>
      <w:proofErr w:type="spellEnd"/>
    </w:p>
    <w:p w14:paraId="7B096146" w14:textId="56C0CAAC" w:rsidR="00CA31AF" w:rsidRDefault="006F580F" w:rsidP="00CA31AF">
      <w:r>
        <w:t>PSİKOLOG</w:t>
      </w:r>
      <w:r w:rsidR="00CA31AF">
        <w:t xml:space="preserve"> </w:t>
      </w:r>
      <w:proofErr w:type="spellStart"/>
      <w:r w:rsidR="00CA31AF">
        <w:t>çalışanları</w:t>
      </w:r>
      <w:proofErr w:type="spellEnd"/>
      <w:r w:rsidR="00CA31AF">
        <w:t xml:space="preserve">, </w:t>
      </w:r>
      <w:proofErr w:type="spellStart"/>
      <w:r w:rsidR="00CA31AF">
        <w:t>çalışan</w:t>
      </w:r>
      <w:proofErr w:type="spellEnd"/>
      <w:r w:rsidR="00CA31AF">
        <w:t xml:space="preserve"> </w:t>
      </w:r>
      <w:proofErr w:type="spellStart"/>
      <w:r w:rsidR="00CA31AF">
        <w:t>adayları</w:t>
      </w:r>
      <w:proofErr w:type="spellEnd"/>
      <w:r w:rsidR="00CA31AF">
        <w:t xml:space="preserve">, </w:t>
      </w:r>
      <w:proofErr w:type="spellStart"/>
      <w:r w:rsidR="00792920">
        <w:t>hastaları</w:t>
      </w:r>
      <w:proofErr w:type="spellEnd"/>
      <w:r w:rsidR="00CA31AF">
        <w:t xml:space="preserve"> </w:t>
      </w:r>
      <w:proofErr w:type="spellStart"/>
      <w:r w:rsidR="00CA31AF">
        <w:t>ve</w:t>
      </w:r>
      <w:proofErr w:type="spellEnd"/>
      <w:r w:rsidR="00CA31AF">
        <w:t xml:space="preserve"> </w:t>
      </w:r>
      <w:proofErr w:type="spellStart"/>
      <w:r w:rsidR="00CA31AF">
        <w:t>diğer</w:t>
      </w:r>
      <w:proofErr w:type="spellEnd"/>
      <w:r w:rsidR="00CA31AF">
        <w:t xml:space="preserve"> </w:t>
      </w:r>
      <w:proofErr w:type="spellStart"/>
      <w:r w:rsidR="00CA31AF">
        <w:t>üçüncü</w:t>
      </w:r>
      <w:proofErr w:type="spellEnd"/>
      <w:r w:rsidR="00CA31AF">
        <w:t xml:space="preserve"> </w:t>
      </w:r>
      <w:proofErr w:type="spellStart"/>
      <w:r w:rsidR="00CA31AF">
        <w:t>kişilere</w:t>
      </w:r>
      <w:proofErr w:type="spellEnd"/>
      <w:r w:rsidR="00CA31AF">
        <w:t xml:space="preserve"> </w:t>
      </w:r>
      <w:proofErr w:type="spellStart"/>
      <w:r w:rsidR="00CA31AF">
        <w:t>ait</w:t>
      </w:r>
      <w:proofErr w:type="spellEnd"/>
      <w:r w:rsidR="00CA31AF">
        <w:t xml:space="preserve"> </w:t>
      </w:r>
      <w:proofErr w:type="spellStart"/>
      <w:r w:rsidR="00CA31AF">
        <w:t>kişisel</w:t>
      </w:r>
      <w:proofErr w:type="spellEnd"/>
      <w:r w:rsidR="00CA31AF">
        <w:t xml:space="preserve"> </w:t>
      </w:r>
      <w:proofErr w:type="spellStart"/>
      <w:r w:rsidR="00CA31AF">
        <w:t>veriler</w:t>
      </w:r>
      <w:proofErr w:type="spellEnd"/>
      <w:r w:rsidR="00CA31AF">
        <w:t xml:space="preserve"> </w:t>
      </w:r>
      <w:proofErr w:type="spellStart"/>
      <w:r w:rsidR="00CA31AF">
        <w:t>bu</w:t>
      </w:r>
      <w:proofErr w:type="spellEnd"/>
      <w:r w:rsidR="00CA31AF">
        <w:t xml:space="preserve"> </w:t>
      </w:r>
      <w:proofErr w:type="spellStart"/>
      <w:r w:rsidR="00CA31AF">
        <w:t>Politika</w:t>
      </w:r>
      <w:proofErr w:type="spellEnd"/>
      <w:r w:rsidR="00CA31AF">
        <w:t xml:space="preserve"> </w:t>
      </w:r>
      <w:proofErr w:type="spellStart"/>
      <w:r w:rsidR="00CA31AF">
        <w:t>kapsamında</w:t>
      </w:r>
      <w:proofErr w:type="spellEnd"/>
      <w:r w:rsidR="00CA31AF">
        <w:t xml:space="preserve"> </w:t>
      </w:r>
      <w:proofErr w:type="spellStart"/>
      <w:r w:rsidR="00CA31AF">
        <w:t>olup</w:t>
      </w:r>
      <w:proofErr w:type="spellEnd"/>
      <w:r w:rsidR="00792920">
        <w:t>,</w:t>
      </w:r>
      <w:r w:rsidR="00CA31AF">
        <w:t xml:space="preserve"> </w:t>
      </w:r>
      <w:proofErr w:type="spellStart"/>
      <w:r>
        <w:t>PSİKOLOG</w:t>
      </w:r>
      <w:r w:rsidR="00792920">
        <w:t>’</w:t>
      </w:r>
      <w:r w:rsidR="00DC6CBC">
        <w:t>un</w:t>
      </w:r>
      <w:proofErr w:type="spellEnd"/>
      <w:r w:rsidR="00CA31AF">
        <w:t xml:space="preserve"> </w:t>
      </w:r>
      <w:proofErr w:type="spellStart"/>
      <w:r w:rsidR="00CA31AF">
        <w:t>sahip</w:t>
      </w:r>
      <w:proofErr w:type="spellEnd"/>
      <w:r w:rsidR="00CA31AF">
        <w:t xml:space="preserve"> </w:t>
      </w:r>
      <w:proofErr w:type="spellStart"/>
      <w:r w:rsidR="00CA31AF">
        <w:t>olduğu</w:t>
      </w:r>
      <w:proofErr w:type="spellEnd"/>
      <w:r w:rsidR="00CA31AF">
        <w:t xml:space="preserve"> </w:t>
      </w:r>
      <w:proofErr w:type="spellStart"/>
      <w:r w:rsidR="00CA31AF">
        <w:t>ya</w:t>
      </w:r>
      <w:proofErr w:type="spellEnd"/>
      <w:r w:rsidR="00CA31AF">
        <w:t xml:space="preserve"> da </w:t>
      </w:r>
      <w:r>
        <w:t>PSİKOLOG</w:t>
      </w:r>
      <w:r w:rsidR="00CA31AF">
        <w:t xml:space="preserve"> </w:t>
      </w:r>
      <w:proofErr w:type="spellStart"/>
      <w:r w:rsidR="00CA31AF">
        <w:t>tarafından</w:t>
      </w:r>
      <w:proofErr w:type="spellEnd"/>
      <w:r w:rsidR="00CA31AF">
        <w:t xml:space="preserve"> </w:t>
      </w:r>
      <w:proofErr w:type="spellStart"/>
      <w:r w:rsidR="00CA31AF">
        <w:t>yönetilen</w:t>
      </w:r>
      <w:proofErr w:type="spellEnd"/>
      <w:r w:rsidR="00CA31AF">
        <w:t xml:space="preserve"> </w:t>
      </w:r>
      <w:proofErr w:type="spellStart"/>
      <w:r w:rsidR="00CA31AF">
        <w:t>kişisel</w:t>
      </w:r>
      <w:proofErr w:type="spellEnd"/>
      <w:r w:rsidR="00CA31AF">
        <w:t xml:space="preserve"> </w:t>
      </w:r>
      <w:proofErr w:type="spellStart"/>
      <w:r w:rsidR="00CA31AF">
        <w:t>verilerin</w:t>
      </w:r>
      <w:proofErr w:type="spellEnd"/>
      <w:r w:rsidR="00CA31AF">
        <w:t xml:space="preserve"> </w:t>
      </w:r>
      <w:proofErr w:type="spellStart"/>
      <w:r w:rsidR="00CA31AF">
        <w:t>işlendiği</w:t>
      </w:r>
      <w:proofErr w:type="spellEnd"/>
      <w:r w:rsidR="00CA31AF">
        <w:t xml:space="preserve"> </w:t>
      </w:r>
      <w:proofErr w:type="spellStart"/>
      <w:r w:rsidR="00CA31AF">
        <w:t>tüm</w:t>
      </w:r>
      <w:proofErr w:type="spellEnd"/>
      <w:r w:rsidR="00CA31AF">
        <w:t xml:space="preserve"> </w:t>
      </w:r>
      <w:proofErr w:type="spellStart"/>
      <w:r w:rsidR="00CA31AF">
        <w:t>kayıt</w:t>
      </w:r>
      <w:proofErr w:type="spellEnd"/>
      <w:r w:rsidR="00CA31AF">
        <w:t xml:space="preserve"> </w:t>
      </w:r>
      <w:proofErr w:type="spellStart"/>
      <w:r w:rsidR="00CA31AF">
        <w:t>ortamları</w:t>
      </w:r>
      <w:proofErr w:type="spellEnd"/>
      <w:r w:rsidR="00CA31AF">
        <w:t xml:space="preserve"> </w:t>
      </w:r>
      <w:proofErr w:type="spellStart"/>
      <w:r w:rsidR="00CA31AF">
        <w:t>ve</w:t>
      </w:r>
      <w:proofErr w:type="spellEnd"/>
      <w:r w:rsidR="00CA31AF">
        <w:t xml:space="preserve"> </w:t>
      </w:r>
      <w:proofErr w:type="spellStart"/>
      <w:r w:rsidR="00CA31AF">
        <w:t>kişisel</w:t>
      </w:r>
      <w:proofErr w:type="spellEnd"/>
      <w:r w:rsidR="00CA31AF">
        <w:t xml:space="preserve"> </w:t>
      </w:r>
      <w:proofErr w:type="spellStart"/>
      <w:r w:rsidR="00CA31AF">
        <w:t>veri</w:t>
      </w:r>
      <w:proofErr w:type="spellEnd"/>
      <w:r w:rsidR="00CA31AF">
        <w:t xml:space="preserve"> </w:t>
      </w:r>
      <w:proofErr w:type="spellStart"/>
      <w:r w:rsidR="00CA31AF">
        <w:t>işlenmesine</w:t>
      </w:r>
      <w:proofErr w:type="spellEnd"/>
      <w:r w:rsidR="00CA31AF">
        <w:t xml:space="preserve"> </w:t>
      </w:r>
      <w:proofErr w:type="spellStart"/>
      <w:r w:rsidR="00CA31AF">
        <w:t>yönelik</w:t>
      </w:r>
      <w:proofErr w:type="spellEnd"/>
      <w:r w:rsidR="00CA31AF">
        <w:t xml:space="preserve"> </w:t>
      </w:r>
      <w:proofErr w:type="spellStart"/>
      <w:r w:rsidR="00CA31AF">
        <w:t>faaliyetlerde</w:t>
      </w:r>
      <w:proofErr w:type="spellEnd"/>
      <w:r w:rsidR="00CA31AF">
        <w:t xml:space="preserve"> </w:t>
      </w:r>
      <w:proofErr w:type="spellStart"/>
      <w:r w:rsidR="00CA31AF">
        <w:t>bu</w:t>
      </w:r>
      <w:proofErr w:type="spellEnd"/>
      <w:r w:rsidR="00CA31AF">
        <w:t xml:space="preserve"> </w:t>
      </w:r>
      <w:proofErr w:type="spellStart"/>
      <w:r w:rsidR="00CA31AF">
        <w:t>Politika</w:t>
      </w:r>
      <w:proofErr w:type="spellEnd"/>
      <w:r w:rsidR="00CA31AF">
        <w:t xml:space="preserve"> </w:t>
      </w:r>
      <w:proofErr w:type="spellStart"/>
      <w:r w:rsidR="00CA31AF">
        <w:t>uygulanır</w:t>
      </w:r>
      <w:proofErr w:type="spellEnd"/>
      <w:r w:rsidR="00CA31AF">
        <w:t>.</w:t>
      </w:r>
    </w:p>
    <w:p w14:paraId="3FF10412" w14:textId="1F5B9D3E" w:rsidR="00CA31AF" w:rsidRDefault="00CB4A12" w:rsidP="00CA31AF">
      <w:pPr>
        <w:pStyle w:val="Heading1"/>
        <w:numPr>
          <w:ilvl w:val="0"/>
          <w:numId w:val="1"/>
        </w:numPr>
      </w:pPr>
      <w:bookmarkStart w:id="3" w:name="_Toc63676326"/>
      <w:r>
        <w:t>SORUMLULUK VE GÖREV DAĞILIMLARI</w:t>
      </w:r>
      <w:bookmarkEnd w:id="3"/>
    </w:p>
    <w:p w14:paraId="727AAEFC" w14:textId="68098992" w:rsidR="00CA31AF" w:rsidRDefault="006F580F" w:rsidP="00CA31AF">
      <w:r>
        <w:t>PSİKOLOG</w:t>
      </w:r>
      <w:r w:rsidR="00792920">
        <w:t xml:space="preserve"> ‘</w:t>
      </w:r>
      <w:r w:rsidR="0072360B">
        <w:t>un</w:t>
      </w:r>
      <w:r w:rsidR="00CA31AF">
        <w:t xml:space="preserve"> </w:t>
      </w:r>
      <w:proofErr w:type="spellStart"/>
      <w:r w:rsidR="00CA31AF">
        <w:t>tüm</w:t>
      </w:r>
      <w:proofErr w:type="spellEnd"/>
      <w:r w:rsidR="00CA31AF">
        <w:t xml:space="preserve"> </w:t>
      </w:r>
      <w:proofErr w:type="spellStart"/>
      <w:r w:rsidR="00CA31AF">
        <w:t>çalışanları</w:t>
      </w:r>
      <w:proofErr w:type="spellEnd"/>
      <w:r w:rsidR="00792920">
        <w:t xml:space="preserve"> </w:t>
      </w:r>
      <w:proofErr w:type="spellStart"/>
      <w:r w:rsidR="00792920">
        <w:t>ile</w:t>
      </w:r>
      <w:proofErr w:type="spellEnd"/>
      <w:r w:rsidR="00792920">
        <w:t xml:space="preserve"> </w:t>
      </w:r>
      <w:r>
        <w:t>PSİKOLOG</w:t>
      </w:r>
      <w:r w:rsidR="00792920">
        <w:t xml:space="preserve"> </w:t>
      </w:r>
      <w:proofErr w:type="spellStart"/>
      <w:r w:rsidR="00792920">
        <w:t>tarafından</w:t>
      </w:r>
      <w:proofErr w:type="spellEnd"/>
      <w:r w:rsidR="00792920">
        <w:t xml:space="preserve"> </w:t>
      </w:r>
      <w:proofErr w:type="spellStart"/>
      <w:r w:rsidR="00792920">
        <w:t>hastalara</w:t>
      </w:r>
      <w:proofErr w:type="spellEnd"/>
      <w:r w:rsidR="00792920">
        <w:t xml:space="preserve"> </w:t>
      </w:r>
      <w:proofErr w:type="spellStart"/>
      <w:r w:rsidR="00792920">
        <w:t>yönelik</w:t>
      </w:r>
      <w:proofErr w:type="spellEnd"/>
      <w:r w:rsidR="00792920">
        <w:t xml:space="preserve"> </w:t>
      </w:r>
      <w:proofErr w:type="spellStart"/>
      <w:r w:rsidR="00792920">
        <w:t>konularda</w:t>
      </w:r>
      <w:proofErr w:type="spellEnd"/>
      <w:r w:rsidR="00792920">
        <w:t xml:space="preserve"> </w:t>
      </w:r>
      <w:proofErr w:type="spellStart"/>
      <w:r w:rsidR="00792920">
        <w:t>hizmet</w:t>
      </w:r>
      <w:proofErr w:type="spellEnd"/>
      <w:r w:rsidR="00792920">
        <w:t xml:space="preserve"> </w:t>
      </w:r>
      <w:proofErr w:type="spellStart"/>
      <w:r w:rsidR="00792920">
        <w:t>alınan</w:t>
      </w:r>
      <w:proofErr w:type="spellEnd"/>
      <w:r w:rsidR="00792920">
        <w:t xml:space="preserve"> </w:t>
      </w:r>
      <w:proofErr w:type="spellStart"/>
      <w:r w:rsidR="00792920">
        <w:t>firma</w:t>
      </w:r>
      <w:proofErr w:type="spellEnd"/>
      <w:r w:rsidR="00792920">
        <w:t xml:space="preserve"> </w:t>
      </w:r>
      <w:proofErr w:type="spellStart"/>
      <w:r w:rsidR="00792920">
        <w:t>ve</w:t>
      </w:r>
      <w:proofErr w:type="spellEnd"/>
      <w:r w:rsidR="00792920">
        <w:t xml:space="preserve"> </w:t>
      </w:r>
      <w:proofErr w:type="spellStart"/>
      <w:r w:rsidR="00792920">
        <w:t>çalışanları</w:t>
      </w:r>
      <w:proofErr w:type="spellEnd"/>
      <w:r w:rsidR="00CA31AF">
        <w:t xml:space="preserve">, </w:t>
      </w:r>
      <w:proofErr w:type="spellStart"/>
      <w:r w:rsidR="00792920">
        <w:t>işbu</w:t>
      </w:r>
      <w:proofErr w:type="spellEnd"/>
      <w:r w:rsidR="00792920">
        <w:t xml:space="preserve"> </w:t>
      </w:r>
      <w:proofErr w:type="spellStart"/>
      <w:r w:rsidR="00CA31AF">
        <w:t>Politika</w:t>
      </w:r>
      <w:proofErr w:type="spellEnd"/>
      <w:r w:rsidR="00CA31AF">
        <w:t xml:space="preserve"> </w:t>
      </w:r>
      <w:proofErr w:type="spellStart"/>
      <w:r w:rsidR="00CA31AF">
        <w:t>kapsamında</w:t>
      </w:r>
      <w:proofErr w:type="spellEnd"/>
      <w:r w:rsidR="00CA31AF">
        <w:t xml:space="preserve"> </w:t>
      </w:r>
      <w:proofErr w:type="spellStart"/>
      <w:r w:rsidR="00CA31AF">
        <w:t>alınmakta</w:t>
      </w:r>
      <w:proofErr w:type="spellEnd"/>
      <w:r w:rsidR="00CA31AF">
        <w:t xml:space="preserve"> </w:t>
      </w:r>
      <w:proofErr w:type="spellStart"/>
      <w:r w:rsidR="00CA31AF">
        <w:t>olan</w:t>
      </w:r>
      <w:proofErr w:type="spellEnd"/>
      <w:r w:rsidR="00CA31AF">
        <w:t xml:space="preserve"> </w:t>
      </w:r>
      <w:proofErr w:type="spellStart"/>
      <w:r w:rsidR="00CA31AF">
        <w:t>teknik</w:t>
      </w:r>
      <w:proofErr w:type="spellEnd"/>
      <w:r w:rsidR="00CA31AF">
        <w:t xml:space="preserve"> </w:t>
      </w:r>
      <w:proofErr w:type="spellStart"/>
      <w:r w:rsidR="00CA31AF">
        <w:t>ve</w:t>
      </w:r>
      <w:proofErr w:type="spellEnd"/>
      <w:r w:rsidR="00CA31AF">
        <w:t xml:space="preserve"> </w:t>
      </w:r>
      <w:proofErr w:type="spellStart"/>
      <w:r w:rsidR="00CA31AF">
        <w:t>idari</w:t>
      </w:r>
      <w:proofErr w:type="spellEnd"/>
      <w:r w:rsidR="00CA31AF">
        <w:t xml:space="preserve"> </w:t>
      </w:r>
      <w:proofErr w:type="spellStart"/>
      <w:r w:rsidR="00CA31AF">
        <w:t>tedbirlerin</w:t>
      </w:r>
      <w:proofErr w:type="spellEnd"/>
      <w:r w:rsidR="00CA31AF">
        <w:t xml:space="preserve"> </w:t>
      </w:r>
      <w:proofErr w:type="spellStart"/>
      <w:r w:rsidR="00CA31AF">
        <w:t>gereği</w:t>
      </w:r>
      <w:proofErr w:type="spellEnd"/>
      <w:r w:rsidR="00CA31AF">
        <w:t xml:space="preserve"> </w:t>
      </w:r>
      <w:proofErr w:type="spellStart"/>
      <w:r w:rsidR="00CA31AF">
        <w:t>gibi</w:t>
      </w:r>
      <w:proofErr w:type="spellEnd"/>
      <w:r w:rsidR="00CA31AF">
        <w:t xml:space="preserve"> </w:t>
      </w:r>
      <w:proofErr w:type="spellStart"/>
      <w:r w:rsidR="00CA31AF">
        <w:t>uygulanması</w:t>
      </w:r>
      <w:proofErr w:type="spellEnd"/>
      <w:r w:rsidR="00CA31AF">
        <w:t xml:space="preserve">, </w:t>
      </w:r>
      <w:proofErr w:type="spellStart"/>
      <w:r w:rsidR="00CA31AF">
        <w:t>çalışanların</w:t>
      </w:r>
      <w:proofErr w:type="spellEnd"/>
      <w:r w:rsidR="00CA31AF">
        <w:t xml:space="preserve"> </w:t>
      </w:r>
      <w:proofErr w:type="spellStart"/>
      <w:r w:rsidR="00CA31AF">
        <w:t>eğitimi</w:t>
      </w:r>
      <w:proofErr w:type="spellEnd"/>
      <w:r w:rsidR="00CA31AF">
        <w:t xml:space="preserve"> </w:t>
      </w:r>
      <w:proofErr w:type="spellStart"/>
      <w:r w:rsidR="00CA31AF">
        <w:t>ve</w:t>
      </w:r>
      <w:proofErr w:type="spellEnd"/>
      <w:r w:rsidR="00CA31AF">
        <w:t xml:space="preserve"> </w:t>
      </w:r>
      <w:proofErr w:type="spellStart"/>
      <w:r w:rsidR="00CA31AF">
        <w:t>farkındalığının</w:t>
      </w:r>
      <w:proofErr w:type="spellEnd"/>
      <w:r w:rsidR="00CA31AF">
        <w:t xml:space="preserve"> </w:t>
      </w:r>
      <w:proofErr w:type="spellStart"/>
      <w:r w:rsidR="00CA31AF">
        <w:t>arttırılması</w:t>
      </w:r>
      <w:proofErr w:type="spellEnd"/>
      <w:r w:rsidR="00CA31AF">
        <w:t xml:space="preserve">, </w:t>
      </w:r>
      <w:proofErr w:type="spellStart"/>
      <w:r w:rsidR="00CA31AF">
        <w:t>izlenmesi</w:t>
      </w:r>
      <w:proofErr w:type="spellEnd"/>
      <w:r w:rsidR="00CA31AF">
        <w:t xml:space="preserve"> </w:t>
      </w:r>
      <w:proofErr w:type="spellStart"/>
      <w:r w:rsidR="00CA31AF">
        <w:t>ve</w:t>
      </w:r>
      <w:proofErr w:type="spellEnd"/>
      <w:r w:rsidR="00CA31AF">
        <w:t xml:space="preserve"> </w:t>
      </w:r>
      <w:proofErr w:type="spellStart"/>
      <w:r w:rsidR="00CA31AF">
        <w:t>sürekli</w:t>
      </w:r>
      <w:proofErr w:type="spellEnd"/>
      <w:r w:rsidR="00CA31AF">
        <w:t xml:space="preserve"> </w:t>
      </w:r>
      <w:proofErr w:type="spellStart"/>
      <w:r w:rsidR="00CA31AF">
        <w:t>denetimi</w:t>
      </w:r>
      <w:proofErr w:type="spellEnd"/>
      <w:r w:rsidR="00CA31AF">
        <w:t xml:space="preserve"> </w:t>
      </w:r>
      <w:proofErr w:type="spellStart"/>
      <w:r w:rsidR="00CA31AF">
        <w:t>ile</w:t>
      </w:r>
      <w:proofErr w:type="spellEnd"/>
      <w:r w:rsidR="00CA31AF">
        <w:t xml:space="preserve"> </w:t>
      </w:r>
      <w:proofErr w:type="spellStart"/>
      <w:r w:rsidR="00CA31AF">
        <w:t>kişisel</w:t>
      </w:r>
      <w:proofErr w:type="spellEnd"/>
      <w:r w:rsidR="00CA31AF">
        <w:t xml:space="preserve"> </w:t>
      </w:r>
      <w:proofErr w:type="spellStart"/>
      <w:r w:rsidR="00CA31AF">
        <w:t>verilerin</w:t>
      </w:r>
      <w:proofErr w:type="spellEnd"/>
      <w:r w:rsidR="00CA31AF">
        <w:t xml:space="preserve"> </w:t>
      </w:r>
      <w:proofErr w:type="spellStart"/>
      <w:r w:rsidR="00CA31AF">
        <w:t>hukuka</w:t>
      </w:r>
      <w:proofErr w:type="spellEnd"/>
      <w:r w:rsidR="00CA31AF">
        <w:t xml:space="preserve"> </w:t>
      </w:r>
      <w:proofErr w:type="spellStart"/>
      <w:r w:rsidR="00CA31AF">
        <w:t>aykırı</w:t>
      </w:r>
      <w:proofErr w:type="spellEnd"/>
      <w:r w:rsidR="00CA31AF">
        <w:t xml:space="preserve"> </w:t>
      </w:r>
      <w:proofErr w:type="spellStart"/>
      <w:r w:rsidR="00CA31AF">
        <w:t>olarak</w:t>
      </w:r>
      <w:proofErr w:type="spellEnd"/>
      <w:r w:rsidR="00CA31AF">
        <w:t xml:space="preserve"> </w:t>
      </w:r>
      <w:proofErr w:type="spellStart"/>
      <w:r w:rsidR="00CA31AF">
        <w:t>işlenmesinin</w:t>
      </w:r>
      <w:proofErr w:type="spellEnd"/>
      <w:r w:rsidR="00CA31AF">
        <w:t xml:space="preserve"> </w:t>
      </w:r>
      <w:proofErr w:type="spellStart"/>
      <w:r w:rsidR="00CA31AF">
        <w:t>önlenmesi</w:t>
      </w:r>
      <w:proofErr w:type="spellEnd"/>
      <w:r w:rsidR="00CA31AF">
        <w:t xml:space="preserve">, </w:t>
      </w:r>
      <w:proofErr w:type="spellStart"/>
      <w:r w:rsidR="00CA31AF">
        <w:t>kişisel</w:t>
      </w:r>
      <w:proofErr w:type="spellEnd"/>
      <w:r w:rsidR="00CA31AF">
        <w:t xml:space="preserve"> </w:t>
      </w:r>
      <w:proofErr w:type="spellStart"/>
      <w:r w:rsidR="00CA31AF">
        <w:t>verilere</w:t>
      </w:r>
      <w:proofErr w:type="spellEnd"/>
      <w:r w:rsidR="00CA31AF">
        <w:t xml:space="preserve"> </w:t>
      </w:r>
      <w:proofErr w:type="spellStart"/>
      <w:r w:rsidR="00CA31AF">
        <w:t>hukuka</w:t>
      </w:r>
      <w:proofErr w:type="spellEnd"/>
      <w:r w:rsidR="00CA31AF">
        <w:t xml:space="preserve"> </w:t>
      </w:r>
      <w:proofErr w:type="spellStart"/>
      <w:r w:rsidR="00CA31AF">
        <w:t>aykırı</w:t>
      </w:r>
      <w:proofErr w:type="spellEnd"/>
      <w:r w:rsidR="00CA31AF">
        <w:t xml:space="preserve"> </w:t>
      </w:r>
      <w:proofErr w:type="spellStart"/>
      <w:r w:rsidR="00CA31AF">
        <w:t>olarak</w:t>
      </w:r>
      <w:proofErr w:type="spellEnd"/>
      <w:r w:rsidR="00CA31AF">
        <w:t xml:space="preserve"> </w:t>
      </w:r>
      <w:proofErr w:type="spellStart"/>
      <w:r w:rsidR="00CA31AF">
        <w:t>erişilmesinin</w:t>
      </w:r>
      <w:proofErr w:type="spellEnd"/>
      <w:r w:rsidR="00CA31AF">
        <w:t xml:space="preserve"> </w:t>
      </w:r>
      <w:proofErr w:type="spellStart"/>
      <w:r w:rsidR="00CA31AF">
        <w:t>önlenmesi</w:t>
      </w:r>
      <w:proofErr w:type="spellEnd"/>
      <w:r w:rsidR="00CA31AF">
        <w:t xml:space="preserve"> </w:t>
      </w:r>
      <w:proofErr w:type="spellStart"/>
      <w:r w:rsidR="00CA31AF">
        <w:t>ve</w:t>
      </w:r>
      <w:proofErr w:type="spellEnd"/>
      <w:r w:rsidR="00CA31AF">
        <w:t xml:space="preserve"> </w:t>
      </w:r>
      <w:proofErr w:type="spellStart"/>
      <w:r w:rsidR="00CA31AF">
        <w:t>kişisel</w:t>
      </w:r>
      <w:proofErr w:type="spellEnd"/>
      <w:r w:rsidR="00CA31AF">
        <w:t xml:space="preserve"> </w:t>
      </w:r>
      <w:proofErr w:type="spellStart"/>
      <w:r w:rsidR="00CA31AF">
        <w:t>verilerin</w:t>
      </w:r>
      <w:proofErr w:type="spellEnd"/>
      <w:r w:rsidR="00CA31AF">
        <w:t xml:space="preserve"> </w:t>
      </w:r>
      <w:proofErr w:type="spellStart"/>
      <w:r w:rsidR="00CA31AF">
        <w:t>hukuka</w:t>
      </w:r>
      <w:proofErr w:type="spellEnd"/>
      <w:r w:rsidR="00CA31AF">
        <w:t xml:space="preserve"> </w:t>
      </w:r>
      <w:proofErr w:type="spellStart"/>
      <w:r w:rsidR="00CA31AF">
        <w:t>uygun</w:t>
      </w:r>
      <w:proofErr w:type="spellEnd"/>
      <w:r w:rsidR="00CA31AF">
        <w:t xml:space="preserve"> </w:t>
      </w:r>
      <w:proofErr w:type="spellStart"/>
      <w:r w:rsidR="00CA31AF">
        <w:t>saklanmasının</w:t>
      </w:r>
      <w:proofErr w:type="spellEnd"/>
      <w:r w:rsidR="00CA31AF">
        <w:t xml:space="preserve"> </w:t>
      </w:r>
      <w:proofErr w:type="spellStart"/>
      <w:r w:rsidR="00CA31AF">
        <w:t>sağlanması</w:t>
      </w:r>
      <w:proofErr w:type="spellEnd"/>
      <w:r w:rsidR="00CA31AF">
        <w:t xml:space="preserve"> </w:t>
      </w:r>
      <w:proofErr w:type="spellStart"/>
      <w:r w:rsidR="00CA31AF">
        <w:t>amacıyla</w:t>
      </w:r>
      <w:proofErr w:type="spellEnd"/>
      <w:r w:rsidR="00CA31AF">
        <w:t xml:space="preserve"> </w:t>
      </w:r>
      <w:proofErr w:type="spellStart"/>
      <w:r w:rsidR="00CA31AF">
        <w:t>kişisel</w:t>
      </w:r>
      <w:proofErr w:type="spellEnd"/>
      <w:r w:rsidR="00CA31AF">
        <w:t xml:space="preserve"> </w:t>
      </w:r>
      <w:proofErr w:type="spellStart"/>
      <w:r w:rsidR="00CA31AF">
        <w:t>veri</w:t>
      </w:r>
      <w:proofErr w:type="spellEnd"/>
      <w:r w:rsidR="00CA31AF">
        <w:t xml:space="preserve"> </w:t>
      </w:r>
      <w:proofErr w:type="spellStart"/>
      <w:r w:rsidR="00CA31AF">
        <w:t>işlenen</w:t>
      </w:r>
      <w:proofErr w:type="spellEnd"/>
      <w:r w:rsidR="00CA31AF">
        <w:t xml:space="preserve"> </w:t>
      </w:r>
      <w:proofErr w:type="spellStart"/>
      <w:r w:rsidR="00CA31AF">
        <w:t>tüm</w:t>
      </w:r>
      <w:proofErr w:type="spellEnd"/>
      <w:r w:rsidR="00CA31AF">
        <w:t xml:space="preserve"> </w:t>
      </w:r>
      <w:proofErr w:type="spellStart"/>
      <w:r w:rsidR="00CA31AF">
        <w:t>ortamlarda</w:t>
      </w:r>
      <w:proofErr w:type="spellEnd"/>
      <w:r w:rsidR="00CA31AF">
        <w:t xml:space="preserve"> </w:t>
      </w:r>
      <w:proofErr w:type="spellStart"/>
      <w:r w:rsidR="00CA31AF">
        <w:t>veri</w:t>
      </w:r>
      <w:proofErr w:type="spellEnd"/>
      <w:r w:rsidR="00CA31AF">
        <w:t xml:space="preserve"> </w:t>
      </w:r>
      <w:proofErr w:type="spellStart"/>
      <w:r w:rsidR="00CA31AF">
        <w:t>güvenliğini</w:t>
      </w:r>
      <w:proofErr w:type="spellEnd"/>
      <w:r w:rsidR="00CA31AF">
        <w:t xml:space="preserve"> </w:t>
      </w:r>
      <w:proofErr w:type="spellStart"/>
      <w:r w:rsidR="00CA31AF">
        <w:t>sağlamaya</w:t>
      </w:r>
      <w:proofErr w:type="spellEnd"/>
      <w:r w:rsidR="00CA31AF">
        <w:t xml:space="preserve"> </w:t>
      </w:r>
      <w:proofErr w:type="spellStart"/>
      <w:r w:rsidR="00CA31AF">
        <w:t>yönelik</w:t>
      </w:r>
      <w:proofErr w:type="spellEnd"/>
      <w:r w:rsidR="00CA31AF">
        <w:t xml:space="preserve"> </w:t>
      </w:r>
      <w:proofErr w:type="spellStart"/>
      <w:r w:rsidR="00CA31AF">
        <w:t>teknik</w:t>
      </w:r>
      <w:proofErr w:type="spellEnd"/>
      <w:r w:rsidR="00CA31AF">
        <w:t xml:space="preserve"> </w:t>
      </w:r>
      <w:proofErr w:type="spellStart"/>
      <w:r w:rsidR="00CA31AF">
        <w:t>ve</w:t>
      </w:r>
      <w:proofErr w:type="spellEnd"/>
      <w:r w:rsidR="00CA31AF">
        <w:t xml:space="preserve"> </w:t>
      </w:r>
      <w:proofErr w:type="spellStart"/>
      <w:r w:rsidR="00CA31AF">
        <w:t>idari</w:t>
      </w:r>
      <w:proofErr w:type="spellEnd"/>
      <w:r w:rsidR="00CA31AF">
        <w:t xml:space="preserve"> </w:t>
      </w:r>
      <w:proofErr w:type="spellStart"/>
      <w:r w:rsidR="00CA31AF">
        <w:t>tedbirlerin</w:t>
      </w:r>
      <w:proofErr w:type="spellEnd"/>
      <w:r w:rsidR="00CA31AF">
        <w:t xml:space="preserve"> </w:t>
      </w:r>
      <w:proofErr w:type="spellStart"/>
      <w:r w:rsidR="00CA31AF">
        <w:t>alınması</w:t>
      </w:r>
      <w:proofErr w:type="spellEnd"/>
      <w:r w:rsidR="00CA31AF">
        <w:t xml:space="preserve"> </w:t>
      </w:r>
      <w:proofErr w:type="spellStart"/>
      <w:r w:rsidR="00CA31AF">
        <w:t>konularında</w:t>
      </w:r>
      <w:proofErr w:type="spellEnd"/>
      <w:r w:rsidR="00CA31AF">
        <w:t xml:space="preserve"> </w:t>
      </w:r>
      <w:proofErr w:type="spellStart"/>
      <w:r w:rsidR="00CA31AF">
        <w:t>sorumlulara</w:t>
      </w:r>
      <w:proofErr w:type="spellEnd"/>
      <w:r w:rsidR="00CA31AF">
        <w:t xml:space="preserve"> </w:t>
      </w:r>
      <w:proofErr w:type="spellStart"/>
      <w:r w:rsidR="00CA31AF">
        <w:t>aktif</w:t>
      </w:r>
      <w:proofErr w:type="spellEnd"/>
      <w:r w:rsidR="00CA31AF">
        <w:t xml:space="preserve"> </w:t>
      </w:r>
      <w:proofErr w:type="spellStart"/>
      <w:r w:rsidR="00CA31AF">
        <w:t>olarak</w:t>
      </w:r>
      <w:proofErr w:type="spellEnd"/>
      <w:r w:rsidR="00CA31AF">
        <w:t xml:space="preserve"> </w:t>
      </w:r>
      <w:proofErr w:type="spellStart"/>
      <w:r w:rsidR="00CA31AF">
        <w:t>destek</w:t>
      </w:r>
      <w:proofErr w:type="spellEnd"/>
      <w:r w:rsidR="00CA31AF">
        <w:t xml:space="preserve"> </w:t>
      </w:r>
      <w:proofErr w:type="spellStart"/>
      <w:r w:rsidR="00CA31AF">
        <w:t>verir</w:t>
      </w:r>
      <w:proofErr w:type="spellEnd"/>
      <w:r w:rsidR="00CA31AF">
        <w:t>.</w:t>
      </w:r>
    </w:p>
    <w:p w14:paraId="39A0ECF0" w14:textId="7505BF18" w:rsidR="00CA31AF" w:rsidRDefault="00CA31AF" w:rsidP="00CA31AF"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süreçlerinin</w:t>
      </w:r>
      <w:proofErr w:type="spellEnd"/>
      <w: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politikaya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Kanun </w:t>
      </w:r>
      <w:proofErr w:type="spellStart"/>
      <w:r>
        <w:t>hükümlerine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proofErr w:type="gramStart"/>
      <w:r>
        <w:t>Yönetimi</w:t>
      </w:r>
      <w:proofErr w:type="spellEnd"/>
      <w:r>
        <w:t xml:space="preserve">,  </w:t>
      </w:r>
      <w:r w:rsidR="006F580F">
        <w:t>PSİKOLOG</w:t>
      </w:r>
      <w:proofErr w:type="gramEnd"/>
      <w:r w:rsidR="00DC6CBC">
        <w:t xml:space="preserve"> </w:t>
      </w:r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sağlanmaktır</w:t>
      </w:r>
      <w:proofErr w:type="spellEnd"/>
      <w:r>
        <w:t xml:space="preserve">. </w:t>
      </w:r>
    </w:p>
    <w:p w14:paraId="2DA55B5B" w14:textId="6C12A74A" w:rsidR="00656B25" w:rsidRDefault="00656B25" w:rsidP="00656B25">
      <w:pPr>
        <w:pStyle w:val="Heading1"/>
        <w:numPr>
          <w:ilvl w:val="0"/>
          <w:numId w:val="1"/>
        </w:numPr>
      </w:pPr>
      <w:bookmarkStart w:id="4" w:name="_Toc63676327"/>
      <w:proofErr w:type="spellStart"/>
      <w:r>
        <w:t>Kayıt</w:t>
      </w:r>
      <w:proofErr w:type="spellEnd"/>
      <w:r>
        <w:t xml:space="preserve"> </w:t>
      </w:r>
      <w:proofErr w:type="spellStart"/>
      <w:r>
        <w:t>Ortamları</w:t>
      </w:r>
      <w:bookmarkEnd w:id="4"/>
      <w:proofErr w:type="spellEnd"/>
    </w:p>
    <w:p w14:paraId="22A8ADDB" w14:textId="48FCF687" w:rsidR="00656B25" w:rsidRDefault="00656B25" w:rsidP="00656B25"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,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 Tablo 1’de </w:t>
      </w:r>
      <w:proofErr w:type="spellStart"/>
      <w:r>
        <w:t>listelenen</w:t>
      </w:r>
      <w:proofErr w:type="spellEnd"/>
      <w:r>
        <w:t xml:space="preserve"> </w:t>
      </w:r>
      <w:proofErr w:type="spellStart"/>
      <w:r>
        <w:t>ortamlarda</w:t>
      </w:r>
      <w:proofErr w:type="spellEnd"/>
      <w:r>
        <w:t xml:space="preserve">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saklanır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6B25" w14:paraId="4B972AE8" w14:textId="77777777" w:rsidTr="00656B25">
        <w:tc>
          <w:tcPr>
            <w:tcW w:w="4531" w:type="dxa"/>
            <w:shd w:val="clear" w:color="auto" w:fill="D9E2F3" w:themeFill="accent1" w:themeFillTint="33"/>
          </w:tcPr>
          <w:p w14:paraId="02B4C01D" w14:textId="098360D8" w:rsidR="00656B25" w:rsidRDefault="00656B25" w:rsidP="00656B25">
            <w:r>
              <w:t xml:space="preserve">ELEKTRONİK ORTAMLAR 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6B3AD8AC" w14:textId="37C5E64C" w:rsidR="00656B25" w:rsidRDefault="00656B25" w:rsidP="00656B25">
            <w:r>
              <w:t>ELEKTRONİK OLMAYAN ORTAMLAR</w:t>
            </w:r>
          </w:p>
        </w:tc>
      </w:tr>
      <w:tr w:rsidR="00656B25" w14:paraId="3BE93BF1" w14:textId="77777777" w:rsidTr="00656B25">
        <w:tc>
          <w:tcPr>
            <w:tcW w:w="4531" w:type="dxa"/>
          </w:tcPr>
          <w:p w14:paraId="2D216395" w14:textId="3FA96303" w:rsidR="00656B25" w:rsidRDefault="00656B25" w:rsidP="00656B2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Sunucular</w:t>
            </w:r>
            <w:proofErr w:type="spellEnd"/>
            <w:r>
              <w:t xml:space="preserve"> (</w:t>
            </w:r>
            <w:proofErr w:type="spellStart"/>
            <w:r>
              <w:t>yedekleme</w:t>
            </w:r>
            <w:proofErr w:type="spellEnd"/>
            <w:r>
              <w:t>, e-</w:t>
            </w:r>
            <w:proofErr w:type="spellStart"/>
            <w:r>
              <w:t>posta</w:t>
            </w:r>
            <w:proofErr w:type="spellEnd"/>
            <w:r>
              <w:t xml:space="preserve">, </w:t>
            </w:r>
            <w:proofErr w:type="spellStart"/>
            <w:r>
              <w:t>dosya</w:t>
            </w:r>
            <w:proofErr w:type="spellEnd"/>
            <w:r>
              <w:t xml:space="preserve"> </w:t>
            </w:r>
            <w:proofErr w:type="spellStart"/>
            <w:r>
              <w:t>paylaşım</w:t>
            </w:r>
            <w:r w:rsidR="00173EE6">
              <w:t>ı</w:t>
            </w:r>
            <w:proofErr w:type="spellEnd"/>
            <w:r>
              <w:t>, web)</w:t>
            </w:r>
          </w:p>
          <w:p w14:paraId="7AAF4BC6" w14:textId="77777777" w:rsidR="00656B25" w:rsidRDefault="00656B25" w:rsidP="00656B2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Yazılımlar</w:t>
            </w:r>
            <w:proofErr w:type="spellEnd"/>
            <w:r>
              <w:t xml:space="preserve"> (</w:t>
            </w:r>
            <w:proofErr w:type="spellStart"/>
            <w:r>
              <w:t>ofis</w:t>
            </w:r>
            <w:proofErr w:type="spellEnd"/>
            <w:r>
              <w:t xml:space="preserve"> </w:t>
            </w:r>
            <w:proofErr w:type="spellStart"/>
            <w:r>
              <w:t>yazılımları</w:t>
            </w:r>
            <w:proofErr w:type="spellEnd"/>
            <w:r>
              <w:t xml:space="preserve">, portal, </w:t>
            </w:r>
            <w:proofErr w:type="spellStart"/>
            <w:r>
              <w:t>verbis</w:t>
            </w:r>
            <w:proofErr w:type="spellEnd"/>
            <w:r>
              <w:t>)</w:t>
            </w:r>
          </w:p>
          <w:p w14:paraId="05CA4499" w14:textId="77777777" w:rsidR="00656B25" w:rsidRDefault="00656B25" w:rsidP="00656B2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Bilgisayarlar</w:t>
            </w:r>
            <w:proofErr w:type="spellEnd"/>
            <w:r>
              <w:t xml:space="preserve"> (</w:t>
            </w:r>
            <w:proofErr w:type="spellStart"/>
            <w:r>
              <w:t>Masaüstü</w:t>
            </w:r>
            <w:proofErr w:type="spellEnd"/>
            <w:r>
              <w:t xml:space="preserve">, </w:t>
            </w:r>
            <w:proofErr w:type="spellStart"/>
            <w:r>
              <w:t>dizüstü</w:t>
            </w:r>
            <w:proofErr w:type="spellEnd"/>
            <w:r>
              <w:t>)</w:t>
            </w:r>
          </w:p>
          <w:p w14:paraId="226CE3DF" w14:textId="77777777" w:rsidR="00656B25" w:rsidRDefault="00656B25" w:rsidP="00656B25">
            <w:pPr>
              <w:pStyle w:val="ListParagraph"/>
              <w:numPr>
                <w:ilvl w:val="0"/>
                <w:numId w:val="2"/>
              </w:numPr>
            </w:pPr>
            <w:r>
              <w:t xml:space="preserve">Mobil </w:t>
            </w:r>
            <w:proofErr w:type="spellStart"/>
            <w:r>
              <w:t>cihazlar</w:t>
            </w:r>
            <w:proofErr w:type="spellEnd"/>
            <w:r>
              <w:t xml:space="preserve"> (</w:t>
            </w:r>
            <w:proofErr w:type="spellStart"/>
            <w:r>
              <w:t>telefon</w:t>
            </w:r>
            <w:proofErr w:type="spellEnd"/>
            <w:r>
              <w:t xml:space="preserve">, tablet, </w:t>
            </w:r>
            <w:proofErr w:type="spellStart"/>
            <w:r>
              <w:t>vb</w:t>
            </w:r>
            <w:proofErr w:type="spellEnd"/>
            <w:r>
              <w:t>)</w:t>
            </w:r>
          </w:p>
          <w:p w14:paraId="0155F0C2" w14:textId="20F8C943" w:rsidR="00656B25" w:rsidRDefault="00656B25" w:rsidP="00656B2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Çıkarılabilir</w:t>
            </w:r>
            <w:proofErr w:type="spellEnd"/>
            <w:r>
              <w:t xml:space="preserve"> Disk (</w:t>
            </w:r>
            <w:proofErr w:type="spellStart"/>
            <w:r>
              <w:t>hafıza</w:t>
            </w:r>
            <w:proofErr w:type="spellEnd"/>
            <w:r>
              <w:t xml:space="preserve"> </w:t>
            </w:r>
            <w:proofErr w:type="spellStart"/>
            <w:r>
              <w:t>kartı</w:t>
            </w:r>
            <w:proofErr w:type="spellEnd"/>
            <w:r>
              <w:t xml:space="preserve">, </w:t>
            </w:r>
            <w:proofErr w:type="spellStart"/>
            <w:r>
              <w:t>Harddisk</w:t>
            </w:r>
            <w:proofErr w:type="spellEnd"/>
            <w:r>
              <w:t xml:space="preserve">,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14:paraId="10715ED0" w14:textId="77777777" w:rsidR="00656B25" w:rsidRDefault="00656B25" w:rsidP="00656B2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Kağıt</w:t>
            </w:r>
            <w:proofErr w:type="spellEnd"/>
          </w:p>
          <w:p w14:paraId="7BE8BB3B" w14:textId="77777777" w:rsidR="00656B25" w:rsidRDefault="00656B25" w:rsidP="00656B25">
            <w:pPr>
              <w:pStyle w:val="ListParagraph"/>
              <w:numPr>
                <w:ilvl w:val="0"/>
                <w:numId w:val="2"/>
              </w:numPr>
            </w:pPr>
            <w:r>
              <w:t xml:space="preserve">Manuel Veri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Sistemleri</w:t>
            </w:r>
            <w:proofErr w:type="spellEnd"/>
            <w:r>
              <w:t xml:space="preserve"> (</w:t>
            </w:r>
            <w:proofErr w:type="spellStart"/>
            <w:r>
              <w:t>anket</w:t>
            </w:r>
            <w:proofErr w:type="spellEnd"/>
            <w:r>
              <w:t xml:space="preserve"> </w:t>
            </w:r>
            <w:proofErr w:type="spellStart"/>
            <w:r>
              <w:t>formları</w:t>
            </w:r>
            <w:proofErr w:type="spellEnd"/>
            <w:r>
              <w:t xml:space="preserve">, </w:t>
            </w:r>
            <w:proofErr w:type="spellStart"/>
            <w:r>
              <w:t>ziyaretçi</w:t>
            </w:r>
            <w:proofErr w:type="spellEnd"/>
            <w:r>
              <w:t xml:space="preserve"> </w:t>
            </w:r>
            <w:proofErr w:type="spellStart"/>
            <w:r>
              <w:t>defteri</w:t>
            </w:r>
            <w:proofErr w:type="spellEnd"/>
            <w:r>
              <w:t>)</w:t>
            </w:r>
          </w:p>
          <w:p w14:paraId="5901FA39" w14:textId="1ACB14C6" w:rsidR="00656B25" w:rsidRDefault="00656B25" w:rsidP="00656B25">
            <w:pPr>
              <w:ind w:left="360"/>
            </w:pPr>
          </w:p>
        </w:tc>
      </w:tr>
    </w:tbl>
    <w:p w14:paraId="315C08D1" w14:textId="37B00EBF" w:rsidR="00656B25" w:rsidRDefault="00656B25" w:rsidP="00656B25">
      <w:pPr>
        <w:pStyle w:val="Heading1"/>
        <w:numPr>
          <w:ilvl w:val="0"/>
          <w:numId w:val="1"/>
        </w:numPr>
      </w:pPr>
      <w:bookmarkStart w:id="5" w:name="_Toc63676328"/>
      <w:proofErr w:type="spellStart"/>
      <w:r>
        <w:lastRenderedPageBreak/>
        <w:t>Saklama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İmhaya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Açıklamalar</w:t>
      </w:r>
      <w:bookmarkEnd w:id="5"/>
      <w:proofErr w:type="spellEnd"/>
    </w:p>
    <w:p w14:paraId="78328688" w14:textId="77DF2B5C" w:rsidR="00656B25" w:rsidRDefault="006F580F" w:rsidP="00656B25">
      <w:r>
        <w:t>PSİKOLOG</w:t>
      </w:r>
      <w:r w:rsidR="00656B25">
        <w:t xml:space="preserve"> </w:t>
      </w:r>
      <w:proofErr w:type="spellStart"/>
      <w:r w:rsidR="00656B25">
        <w:t>tarafından</w:t>
      </w:r>
      <w:proofErr w:type="spellEnd"/>
      <w:r w:rsidR="00656B25">
        <w:t xml:space="preserve">; </w:t>
      </w:r>
      <w:proofErr w:type="spellStart"/>
      <w:r w:rsidR="00656B25">
        <w:t>çalışanlar</w:t>
      </w:r>
      <w:proofErr w:type="spellEnd"/>
      <w:r w:rsidR="00656B25">
        <w:t xml:space="preserve">, </w:t>
      </w:r>
      <w:proofErr w:type="spellStart"/>
      <w:r w:rsidR="00656B25">
        <w:t>çalışan</w:t>
      </w:r>
      <w:proofErr w:type="spellEnd"/>
      <w:r w:rsidR="00656B25">
        <w:t xml:space="preserve"> </w:t>
      </w:r>
      <w:proofErr w:type="spellStart"/>
      <w:r w:rsidR="00656B25">
        <w:t>adayları</w:t>
      </w:r>
      <w:proofErr w:type="spellEnd"/>
      <w:r w:rsidR="00656B25">
        <w:t xml:space="preserve">, </w:t>
      </w:r>
      <w:r w:rsidR="00173EE6">
        <w:t>hasta</w:t>
      </w:r>
      <w:r w:rsidR="00656B25">
        <w:t xml:space="preserve"> </w:t>
      </w:r>
      <w:proofErr w:type="spellStart"/>
      <w:r w:rsidR="00656B25">
        <w:t>olarak</w:t>
      </w:r>
      <w:proofErr w:type="spellEnd"/>
      <w:r w:rsidR="00656B25">
        <w:t xml:space="preserve"> </w:t>
      </w:r>
      <w:proofErr w:type="spellStart"/>
      <w:r w:rsidR="00656B25">
        <w:t>ilişkide</w:t>
      </w:r>
      <w:proofErr w:type="spellEnd"/>
      <w:r w:rsidR="000E55A5">
        <w:t xml:space="preserve"> </w:t>
      </w:r>
      <w:proofErr w:type="spellStart"/>
      <w:r w:rsidR="00656B25">
        <w:t>bulunulan</w:t>
      </w:r>
      <w:proofErr w:type="spellEnd"/>
      <w:r w:rsidR="00656B25">
        <w:t xml:space="preserve"> </w:t>
      </w:r>
      <w:proofErr w:type="spellStart"/>
      <w:r w:rsidR="00656B25">
        <w:t>üçüncü</w:t>
      </w:r>
      <w:proofErr w:type="spellEnd"/>
      <w:r w:rsidR="00656B25">
        <w:t xml:space="preserve"> </w:t>
      </w:r>
      <w:proofErr w:type="spellStart"/>
      <w:r w:rsidR="00656B25">
        <w:t>kişilerin</w:t>
      </w:r>
      <w:proofErr w:type="spellEnd"/>
      <w:r w:rsidR="00656B25">
        <w:t xml:space="preserve">, </w:t>
      </w:r>
      <w:proofErr w:type="spellStart"/>
      <w:r w:rsidR="00656B25">
        <w:t>kurumların</w:t>
      </w:r>
      <w:proofErr w:type="spellEnd"/>
      <w:r w:rsidR="00656B25">
        <w:t xml:space="preserve"> </w:t>
      </w:r>
      <w:proofErr w:type="spellStart"/>
      <w:r w:rsidR="00656B25">
        <w:t>veya</w:t>
      </w:r>
      <w:proofErr w:type="spellEnd"/>
      <w:r w:rsidR="00656B25">
        <w:t xml:space="preserve"> </w:t>
      </w:r>
      <w:proofErr w:type="spellStart"/>
      <w:r w:rsidR="00656B25">
        <w:t>kuruluşların</w:t>
      </w:r>
      <w:proofErr w:type="spellEnd"/>
      <w:r w:rsidR="00656B25">
        <w:t xml:space="preserve"> </w:t>
      </w:r>
      <w:proofErr w:type="spellStart"/>
      <w:r w:rsidR="00656B25">
        <w:t>çalışanlarına</w:t>
      </w:r>
      <w:proofErr w:type="spellEnd"/>
      <w:r w:rsidR="00656B25">
        <w:t xml:space="preserve"> </w:t>
      </w:r>
      <w:proofErr w:type="spellStart"/>
      <w:r w:rsidR="00656B25">
        <w:t>ait</w:t>
      </w:r>
      <w:proofErr w:type="spellEnd"/>
      <w:r w:rsidR="00656B25">
        <w:t xml:space="preserve"> </w:t>
      </w:r>
      <w:proofErr w:type="spellStart"/>
      <w:r w:rsidR="00656B25">
        <w:t>kişisel</w:t>
      </w:r>
      <w:proofErr w:type="spellEnd"/>
      <w:r w:rsidR="00656B25">
        <w:t xml:space="preserve"> </w:t>
      </w:r>
      <w:proofErr w:type="spellStart"/>
      <w:r w:rsidR="00656B25">
        <w:t>veriler</w:t>
      </w:r>
      <w:proofErr w:type="spellEnd"/>
      <w:r w:rsidR="000E55A5">
        <w:t xml:space="preserve"> </w:t>
      </w:r>
      <w:proofErr w:type="spellStart"/>
      <w:r w:rsidR="00656B25">
        <w:t>Kanuna</w:t>
      </w:r>
      <w:proofErr w:type="spellEnd"/>
      <w:r w:rsidR="00656B25">
        <w:t xml:space="preserve"> </w:t>
      </w:r>
      <w:proofErr w:type="spellStart"/>
      <w:r w:rsidR="00656B25">
        <w:t>uygun</w:t>
      </w:r>
      <w:proofErr w:type="spellEnd"/>
      <w:r w:rsidR="00656B25">
        <w:t xml:space="preserve"> </w:t>
      </w:r>
      <w:proofErr w:type="spellStart"/>
      <w:r w:rsidR="00656B25">
        <w:t>olarak</w:t>
      </w:r>
      <w:proofErr w:type="spellEnd"/>
      <w:r w:rsidR="00656B25">
        <w:t xml:space="preserve"> </w:t>
      </w:r>
      <w:proofErr w:type="spellStart"/>
      <w:r w:rsidR="00656B25">
        <w:t>saklanır</w:t>
      </w:r>
      <w:proofErr w:type="spellEnd"/>
      <w:r w:rsidR="00656B25">
        <w:t xml:space="preserve"> </w:t>
      </w:r>
      <w:proofErr w:type="spellStart"/>
      <w:r w:rsidR="00656B25">
        <w:t>ve</w:t>
      </w:r>
      <w:proofErr w:type="spellEnd"/>
      <w:r w:rsidR="00656B25">
        <w:t xml:space="preserve"> </w:t>
      </w:r>
      <w:proofErr w:type="spellStart"/>
      <w:r w:rsidR="00656B25">
        <w:t>imha</w:t>
      </w:r>
      <w:proofErr w:type="spellEnd"/>
      <w:r w:rsidR="00656B25">
        <w:t xml:space="preserve"> </w:t>
      </w:r>
      <w:proofErr w:type="spellStart"/>
      <w:r w:rsidR="00656B25">
        <w:t>edilir</w:t>
      </w:r>
      <w:proofErr w:type="spellEnd"/>
      <w:r w:rsidR="00656B25">
        <w:t>.</w:t>
      </w:r>
    </w:p>
    <w:p w14:paraId="28FF0085" w14:textId="63C385FA" w:rsidR="000E55A5" w:rsidRDefault="000E55A5" w:rsidP="000E55A5">
      <w:r>
        <w:t xml:space="preserve">Bu </w:t>
      </w:r>
      <w:proofErr w:type="spellStart"/>
      <w:r>
        <w:t>kapsamda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imhaya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detaylı</w:t>
      </w:r>
      <w:proofErr w:type="spellEnd"/>
      <w:r>
        <w:t xml:space="preserve"> </w:t>
      </w:r>
      <w:proofErr w:type="spellStart"/>
      <w:r>
        <w:t>açıklamalara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sırasıyla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>.</w:t>
      </w:r>
    </w:p>
    <w:p w14:paraId="5EF7B5AA" w14:textId="27D1559D" w:rsidR="000E55A5" w:rsidRDefault="000E55A5" w:rsidP="000E55A5">
      <w:pPr>
        <w:pStyle w:val="Heading2"/>
        <w:numPr>
          <w:ilvl w:val="1"/>
          <w:numId w:val="1"/>
        </w:numPr>
      </w:pPr>
      <w:bookmarkStart w:id="6" w:name="_Toc63676329"/>
      <w:proofErr w:type="spellStart"/>
      <w:r>
        <w:t>Saklamaya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Açıklamalar</w:t>
      </w:r>
      <w:bookmarkEnd w:id="6"/>
      <w:proofErr w:type="spellEnd"/>
    </w:p>
    <w:p w14:paraId="24CE2002" w14:textId="2D2A59E3" w:rsidR="000E55A5" w:rsidRDefault="000E55A5" w:rsidP="000E55A5">
      <w:proofErr w:type="spellStart"/>
      <w:r>
        <w:t>Kanunun</w:t>
      </w:r>
      <w:proofErr w:type="spellEnd"/>
      <w:r>
        <w:t xml:space="preserve"> 3 </w:t>
      </w:r>
      <w:proofErr w:type="spellStart"/>
      <w:r>
        <w:t>üncü</w:t>
      </w:r>
      <w:proofErr w:type="spellEnd"/>
      <w:r>
        <w:t xml:space="preserve"> </w:t>
      </w:r>
      <w:proofErr w:type="spellStart"/>
      <w:r>
        <w:t>maddesinde</w:t>
      </w:r>
      <w:proofErr w:type="spellEnd"/>
      <w:r>
        <w:t xml:space="preserve"> </w:t>
      </w:r>
      <w:proofErr w:type="spellStart"/>
      <w:r w:rsidRPr="000E55A5">
        <w:rPr>
          <w:i/>
          <w:iCs/>
        </w:rPr>
        <w:t>kişisel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verilerin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işlenmesi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kavramı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tanımlanmış</w:t>
      </w:r>
      <w:proofErr w:type="spellEnd"/>
      <w:r>
        <w:t xml:space="preserve">, 4 </w:t>
      </w:r>
      <w:proofErr w:type="spellStart"/>
      <w:r>
        <w:t>üncü</w:t>
      </w:r>
      <w:proofErr w:type="spellEnd"/>
      <w:r>
        <w:t xml:space="preserve"> </w:t>
      </w:r>
      <w:proofErr w:type="spellStart"/>
      <w:r>
        <w:t>maddesinde</w:t>
      </w:r>
      <w:proofErr w:type="spellEnd"/>
      <w:r>
        <w:t xml:space="preserve"> </w:t>
      </w:r>
      <w:proofErr w:type="spellStart"/>
      <w:r w:rsidRPr="000E55A5">
        <w:rPr>
          <w:i/>
          <w:iCs/>
        </w:rPr>
        <w:t>işlenen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kişisel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verinin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işlendikleri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amaçla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bağlantılı</w:t>
      </w:r>
      <w:proofErr w:type="spellEnd"/>
      <w:r w:rsidRPr="000E55A5">
        <w:rPr>
          <w:i/>
          <w:iCs/>
        </w:rPr>
        <w:t xml:space="preserve">, </w:t>
      </w:r>
      <w:proofErr w:type="spellStart"/>
      <w:r w:rsidRPr="000E55A5">
        <w:rPr>
          <w:i/>
          <w:iCs/>
        </w:rPr>
        <w:t>sınırlı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ve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ölçülü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olması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ve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ilgili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mevzuatta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öngörülen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veya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işlendikleri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amaç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için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gerekli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süre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kadar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muhafaza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edilmesi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gerektiği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belirtilmiş</w:t>
      </w:r>
      <w:proofErr w:type="spellEnd"/>
      <w:r>
        <w:t xml:space="preserve">, 5 </w:t>
      </w:r>
      <w:proofErr w:type="spellStart"/>
      <w:r>
        <w:t>ve</w:t>
      </w:r>
      <w:proofErr w:type="spellEnd"/>
      <w:r>
        <w:t xml:space="preserve"> 6 </w:t>
      </w:r>
      <w:proofErr w:type="spellStart"/>
      <w:r>
        <w:t>ncı</w:t>
      </w:r>
      <w:proofErr w:type="spellEnd"/>
      <w:r>
        <w:t xml:space="preserve"> </w:t>
      </w:r>
      <w:proofErr w:type="spellStart"/>
      <w:r>
        <w:t>maddelerde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 w:rsidRPr="000E55A5">
        <w:rPr>
          <w:i/>
          <w:iCs/>
        </w:rPr>
        <w:t>kişisel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verilerin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işleme</w:t>
      </w:r>
      <w:proofErr w:type="spellEnd"/>
      <w:r w:rsidRPr="000E55A5">
        <w:rPr>
          <w:i/>
          <w:iCs/>
        </w:rPr>
        <w:t xml:space="preserve"> </w:t>
      </w:r>
      <w:proofErr w:type="spellStart"/>
      <w:r w:rsidRPr="000E55A5">
        <w:rPr>
          <w:i/>
          <w:iCs/>
        </w:rPr>
        <w:t>şartları</w:t>
      </w:r>
      <w:proofErr w:type="spellEnd"/>
      <w:r>
        <w:t xml:space="preserve"> </w:t>
      </w:r>
      <w:proofErr w:type="spellStart"/>
      <w:r>
        <w:t>sayılmıştır</w:t>
      </w:r>
      <w:proofErr w:type="spellEnd"/>
      <w:r>
        <w:t>.</w:t>
      </w:r>
    </w:p>
    <w:p w14:paraId="4CC73194" w14:textId="615D6E83" w:rsidR="000E55A5" w:rsidRDefault="000E55A5" w:rsidP="000E55A5">
      <w:r>
        <w:t xml:space="preserve">Buna </w:t>
      </w:r>
      <w:proofErr w:type="spellStart"/>
      <w:r>
        <w:t>göre</w:t>
      </w:r>
      <w:proofErr w:type="spellEnd"/>
      <w:r>
        <w:t xml:space="preserve">, </w:t>
      </w:r>
      <w:r w:rsidR="006F580F">
        <w:t>PSİKOLOG</w:t>
      </w:r>
      <w:r>
        <w:t xml:space="preserve"> </w:t>
      </w:r>
      <w:proofErr w:type="spellStart"/>
      <w:r>
        <w:t>faaliyetleri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mevzuatta</w:t>
      </w:r>
      <w:proofErr w:type="spellEnd"/>
      <w:r>
        <w:t xml:space="preserve"> </w:t>
      </w:r>
      <w:proofErr w:type="spellStart"/>
      <w:r>
        <w:t>öngörülen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amaçlarımıza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saklanır</w:t>
      </w:r>
      <w:proofErr w:type="spellEnd"/>
      <w:r>
        <w:t>.</w:t>
      </w:r>
    </w:p>
    <w:p w14:paraId="45278BF5" w14:textId="526E1D1A" w:rsidR="000E55A5" w:rsidRDefault="000E55A5" w:rsidP="000E55A5">
      <w:pPr>
        <w:pStyle w:val="Heading3"/>
        <w:numPr>
          <w:ilvl w:val="2"/>
          <w:numId w:val="1"/>
        </w:numPr>
      </w:pPr>
      <w:bookmarkStart w:id="7" w:name="_Toc63676330"/>
      <w:proofErr w:type="spellStart"/>
      <w:r>
        <w:t>Saklamayı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Sebepler</w:t>
      </w:r>
      <w:bookmarkEnd w:id="7"/>
      <w:proofErr w:type="spellEnd"/>
    </w:p>
    <w:p w14:paraId="23CB51A8" w14:textId="1DEFB033" w:rsidR="00516B51" w:rsidRDefault="006F580F" w:rsidP="00516B51">
      <w:r>
        <w:t>PSİKOLOG</w:t>
      </w:r>
      <w:r w:rsidR="00516B51">
        <w:t xml:space="preserve"> </w:t>
      </w:r>
      <w:proofErr w:type="spellStart"/>
      <w:r w:rsidR="00516B51">
        <w:t>faaliyetleri</w:t>
      </w:r>
      <w:proofErr w:type="spellEnd"/>
      <w:r w:rsidR="00516B51">
        <w:t xml:space="preserve"> </w:t>
      </w:r>
      <w:proofErr w:type="spellStart"/>
      <w:r w:rsidR="00516B51">
        <w:t>çerçevesinde</w:t>
      </w:r>
      <w:proofErr w:type="spellEnd"/>
      <w:r w:rsidR="00516B51">
        <w:t xml:space="preserve"> </w:t>
      </w:r>
      <w:proofErr w:type="spellStart"/>
      <w:r w:rsidR="00516B51">
        <w:t>işlenen</w:t>
      </w:r>
      <w:proofErr w:type="spellEnd"/>
      <w:r w:rsidR="00516B51">
        <w:t xml:space="preserve"> </w:t>
      </w:r>
      <w:proofErr w:type="spellStart"/>
      <w:r w:rsidR="00516B51">
        <w:t>kişisel</w:t>
      </w:r>
      <w:proofErr w:type="spellEnd"/>
      <w:r w:rsidR="00516B51">
        <w:t xml:space="preserve"> </w:t>
      </w:r>
      <w:proofErr w:type="spellStart"/>
      <w:r w:rsidR="00516B51">
        <w:t>veriler</w:t>
      </w:r>
      <w:proofErr w:type="spellEnd"/>
      <w:r w:rsidR="00516B51">
        <w:t xml:space="preserve">, </w:t>
      </w:r>
      <w:proofErr w:type="spellStart"/>
      <w:r w:rsidR="00516B51">
        <w:t>ilgili</w:t>
      </w:r>
      <w:proofErr w:type="spellEnd"/>
      <w:r w:rsidR="00516B51">
        <w:t xml:space="preserve"> </w:t>
      </w:r>
      <w:proofErr w:type="spellStart"/>
      <w:r w:rsidR="00516B51">
        <w:t>mevzuatta</w:t>
      </w:r>
      <w:proofErr w:type="spellEnd"/>
      <w:r w:rsidR="00516B51">
        <w:t xml:space="preserve"> </w:t>
      </w:r>
      <w:proofErr w:type="spellStart"/>
      <w:r w:rsidR="00516B51">
        <w:t>öngörülen</w:t>
      </w:r>
      <w:proofErr w:type="spellEnd"/>
      <w:r w:rsidR="00516B51">
        <w:t xml:space="preserve"> </w:t>
      </w:r>
      <w:proofErr w:type="spellStart"/>
      <w:r w:rsidR="00516B51">
        <w:t>süre</w:t>
      </w:r>
      <w:proofErr w:type="spellEnd"/>
      <w:r w:rsidR="00516B51">
        <w:t xml:space="preserve"> </w:t>
      </w:r>
      <w:proofErr w:type="spellStart"/>
      <w:r w:rsidR="00516B51">
        <w:t>kadar</w:t>
      </w:r>
      <w:proofErr w:type="spellEnd"/>
      <w:r w:rsidR="00516B51">
        <w:t xml:space="preserve"> </w:t>
      </w:r>
      <w:proofErr w:type="spellStart"/>
      <w:r w:rsidR="00516B51">
        <w:t>muhafaza</w:t>
      </w:r>
      <w:proofErr w:type="spellEnd"/>
      <w:r w:rsidR="00516B51">
        <w:t xml:space="preserve"> </w:t>
      </w:r>
      <w:proofErr w:type="spellStart"/>
      <w:r w:rsidR="00516B51">
        <w:t>edilir</w:t>
      </w:r>
      <w:proofErr w:type="spellEnd"/>
      <w:r w:rsidR="00516B51">
        <w:t xml:space="preserve">. Bu </w:t>
      </w:r>
      <w:proofErr w:type="spellStart"/>
      <w:r w:rsidR="00516B51">
        <w:t>kapsamda</w:t>
      </w:r>
      <w:proofErr w:type="spellEnd"/>
      <w:r w:rsidR="00516B51">
        <w:t xml:space="preserve"> </w:t>
      </w:r>
      <w:proofErr w:type="spellStart"/>
      <w:r w:rsidR="00516B51">
        <w:t>kişisel</w:t>
      </w:r>
      <w:proofErr w:type="spellEnd"/>
      <w:r w:rsidR="00516B51">
        <w:t xml:space="preserve"> </w:t>
      </w:r>
      <w:proofErr w:type="spellStart"/>
      <w:r w:rsidR="00516B51">
        <w:t>veriler</w:t>
      </w:r>
      <w:proofErr w:type="spellEnd"/>
      <w:r w:rsidR="00516B51">
        <w:t>;</w:t>
      </w:r>
    </w:p>
    <w:p w14:paraId="4A085D8B" w14:textId="77777777" w:rsidR="00516B51" w:rsidRDefault="00516B51" w:rsidP="00516B51">
      <w:r>
        <w:t xml:space="preserve">• 6698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Kanunu</w:t>
      </w:r>
      <w:proofErr w:type="spellEnd"/>
      <w:r>
        <w:t>,</w:t>
      </w:r>
    </w:p>
    <w:p w14:paraId="15187BC9" w14:textId="675177E7" w:rsidR="00173EE6" w:rsidRDefault="00516B51" w:rsidP="00516B51">
      <w:r>
        <w:t xml:space="preserve">• 6098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Borçlar</w:t>
      </w:r>
      <w:proofErr w:type="spellEnd"/>
      <w:r>
        <w:t xml:space="preserve"> </w:t>
      </w:r>
      <w:proofErr w:type="spellStart"/>
      <w:r>
        <w:t>Kanunu</w:t>
      </w:r>
      <w:proofErr w:type="spellEnd"/>
      <w:r>
        <w:t>,</w:t>
      </w:r>
    </w:p>
    <w:p w14:paraId="13FEECCC" w14:textId="77777777" w:rsidR="00516B51" w:rsidRDefault="00516B51" w:rsidP="00516B51">
      <w:r>
        <w:t xml:space="preserve">• 5510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Sigortalar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Kanunu</w:t>
      </w:r>
      <w:proofErr w:type="spellEnd"/>
      <w:r>
        <w:t>,</w:t>
      </w:r>
    </w:p>
    <w:p w14:paraId="2BBD3A12" w14:textId="77777777" w:rsidR="00516B51" w:rsidRDefault="00516B51" w:rsidP="00516B51">
      <w:r>
        <w:t xml:space="preserve">• 6361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Kanunu</w:t>
      </w:r>
      <w:proofErr w:type="spellEnd"/>
      <w:r>
        <w:t>,</w:t>
      </w:r>
    </w:p>
    <w:p w14:paraId="09D390DD" w14:textId="79328CC5" w:rsidR="00516B51" w:rsidRDefault="00516B51" w:rsidP="00516B51">
      <w:r>
        <w:t xml:space="preserve">• 4857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Kanunu</w:t>
      </w:r>
      <w:proofErr w:type="spellEnd"/>
      <w:r>
        <w:t>,</w:t>
      </w:r>
    </w:p>
    <w:p w14:paraId="234F552F" w14:textId="021C0450" w:rsidR="00516B51" w:rsidRDefault="00516B51" w:rsidP="00516B51">
      <w:r>
        <w:t xml:space="preserve">• </w:t>
      </w:r>
      <w:r w:rsidRPr="00516B51">
        <w:t xml:space="preserve">6502 </w:t>
      </w:r>
      <w:proofErr w:type="spellStart"/>
      <w:r w:rsidRPr="00516B51">
        <w:t>Sayılı</w:t>
      </w:r>
      <w:proofErr w:type="spellEnd"/>
      <w:r w:rsidRPr="00516B51">
        <w:t xml:space="preserve"> </w:t>
      </w:r>
      <w:proofErr w:type="spellStart"/>
      <w:r w:rsidRPr="00516B51">
        <w:t>Tüketicinin</w:t>
      </w:r>
      <w:proofErr w:type="spellEnd"/>
      <w:r w:rsidRPr="00516B51">
        <w:t xml:space="preserve"> </w:t>
      </w:r>
      <w:proofErr w:type="spellStart"/>
      <w:r w:rsidRPr="00516B51">
        <w:t>Korunması</w:t>
      </w:r>
      <w:proofErr w:type="spellEnd"/>
      <w:r w:rsidRPr="00516B51">
        <w:t xml:space="preserve"> </w:t>
      </w:r>
      <w:proofErr w:type="spellStart"/>
      <w:r w:rsidRPr="00516B51">
        <w:t>Hakkında</w:t>
      </w:r>
      <w:proofErr w:type="spellEnd"/>
      <w:r w:rsidRPr="00516B51">
        <w:t xml:space="preserve"> Kanun</w:t>
      </w:r>
      <w:r>
        <w:t>,</w:t>
      </w:r>
    </w:p>
    <w:p w14:paraId="4BBF7701" w14:textId="3B71C75D" w:rsidR="00516B51" w:rsidRDefault="00516B51" w:rsidP="00516B51">
      <w:r>
        <w:t xml:space="preserve">• </w:t>
      </w:r>
      <w:r w:rsidRPr="00516B51">
        <w:t xml:space="preserve">6102 </w:t>
      </w:r>
      <w:proofErr w:type="spellStart"/>
      <w:r w:rsidRPr="00516B51">
        <w:t>sayılı</w:t>
      </w:r>
      <w:proofErr w:type="spellEnd"/>
      <w:r w:rsidRPr="00516B51">
        <w:t xml:space="preserve"> </w:t>
      </w:r>
      <w:proofErr w:type="spellStart"/>
      <w:r w:rsidRPr="00516B51">
        <w:t>Türk</w:t>
      </w:r>
      <w:proofErr w:type="spellEnd"/>
      <w:r w:rsidRPr="00516B51">
        <w:t xml:space="preserve"> </w:t>
      </w:r>
      <w:proofErr w:type="spellStart"/>
      <w:r w:rsidRPr="00516B51">
        <w:t>Ticaret</w:t>
      </w:r>
      <w:proofErr w:type="spellEnd"/>
      <w:r w:rsidRPr="00516B51">
        <w:t xml:space="preserve"> </w:t>
      </w:r>
      <w:proofErr w:type="spellStart"/>
      <w:r w:rsidRPr="00516B51">
        <w:t>Kanunu</w:t>
      </w:r>
      <w:proofErr w:type="spellEnd"/>
      <w:r>
        <w:t>,</w:t>
      </w:r>
    </w:p>
    <w:p w14:paraId="16FA0A96" w14:textId="2CD8EA82" w:rsidR="00173EE6" w:rsidRDefault="00173EE6" w:rsidP="00516B51">
      <w:r>
        <w:t xml:space="preserve">• </w:t>
      </w:r>
      <w:proofErr w:type="spellStart"/>
      <w:r w:rsidRPr="00173EE6">
        <w:t>Ayakta</w:t>
      </w:r>
      <w:proofErr w:type="spellEnd"/>
      <w:r w:rsidRPr="00173EE6">
        <w:t xml:space="preserve"> </w:t>
      </w:r>
      <w:proofErr w:type="spellStart"/>
      <w:r w:rsidRPr="00173EE6">
        <w:t>Teşhis</w:t>
      </w:r>
      <w:proofErr w:type="spellEnd"/>
      <w:r w:rsidRPr="00173EE6">
        <w:t xml:space="preserve"> </w:t>
      </w:r>
      <w:proofErr w:type="spellStart"/>
      <w:r w:rsidRPr="00173EE6">
        <w:t>ve</w:t>
      </w:r>
      <w:proofErr w:type="spellEnd"/>
      <w:r w:rsidRPr="00173EE6">
        <w:t xml:space="preserve"> </w:t>
      </w:r>
      <w:proofErr w:type="spellStart"/>
      <w:r w:rsidRPr="00173EE6">
        <w:t>Tedavi</w:t>
      </w:r>
      <w:proofErr w:type="spellEnd"/>
      <w:r w:rsidRPr="00173EE6">
        <w:t xml:space="preserve"> </w:t>
      </w:r>
      <w:proofErr w:type="spellStart"/>
      <w:r w:rsidRPr="00173EE6">
        <w:t>Yapılan</w:t>
      </w:r>
      <w:proofErr w:type="spellEnd"/>
      <w:r w:rsidRPr="00173EE6">
        <w:t xml:space="preserve"> Özel </w:t>
      </w:r>
      <w:proofErr w:type="spellStart"/>
      <w:r w:rsidRPr="00173EE6">
        <w:t>Sağlık</w:t>
      </w:r>
      <w:proofErr w:type="spellEnd"/>
      <w:r w:rsidRPr="00173EE6">
        <w:t xml:space="preserve"> </w:t>
      </w:r>
      <w:proofErr w:type="spellStart"/>
      <w:r w:rsidRPr="00173EE6">
        <w:t>Kuruluşları</w:t>
      </w:r>
      <w:proofErr w:type="spellEnd"/>
      <w:r w:rsidRPr="00173EE6">
        <w:t xml:space="preserve"> </w:t>
      </w:r>
      <w:proofErr w:type="spellStart"/>
      <w:r w:rsidRPr="00173EE6">
        <w:t>Hakkında</w:t>
      </w:r>
      <w:proofErr w:type="spellEnd"/>
      <w:r w:rsidRPr="00173EE6">
        <w:t xml:space="preserve"> </w:t>
      </w:r>
      <w:proofErr w:type="spellStart"/>
      <w:r w:rsidRPr="00173EE6">
        <w:t>Yönetmelik</w:t>
      </w:r>
      <w:proofErr w:type="spellEnd"/>
    </w:p>
    <w:p w14:paraId="18A9447C" w14:textId="0B1C9D82" w:rsidR="00173EE6" w:rsidRDefault="00173EE6" w:rsidP="00516B51">
      <w:r>
        <w:t xml:space="preserve">• 1219 </w:t>
      </w:r>
      <w:proofErr w:type="spellStart"/>
      <w:r>
        <w:t>sayılı</w:t>
      </w:r>
      <w:proofErr w:type="spellEnd"/>
      <w:r>
        <w:t xml:space="preserve"> </w:t>
      </w:r>
      <w:proofErr w:type="spellStart"/>
      <w:r w:rsidRPr="00173EE6">
        <w:t>Tabâbet</w:t>
      </w:r>
      <w:proofErr w:type="spellEnd"/>
      <w:r w:rsidRPr="00173EE6">
        <w:t xml:space="preserve"> </w:t>
      </w:r>
      <w:proofErr w:type="spellStart"/>
      <w:r w:rsidRPr="00173EE6">
        <w:t>ve</w:t>
      </w:r>
      <w:proofErr w:type="spellEnd"/>
      <w:r w:rsidRPr="00173EE6">
        <w:t xml:space="preserve"> </w:t>
      </w:r>
      <w:proofErr w:type="spellStart"/>
      <w:r w:rsidRPr="00173EE6">
        <w:t>Şu’abatı</w:t>
      </w:r>
      <w:proofErr w:type="spellEnd"/>
      <w:r w:rsidRPr="00173EE6">
        <w:t xml:space="preserve"> </w:t>
      </w:r>
      <w:proofErr w:type="spellStart"/>
      <w:r w:rsidRPr="00173EE6">
        <w:t>San’atlarının</w:t>
      </w:r>
      <w:proofErr w:type="spellEnd"/>
      <w:r w:rsidRPr="00173EE6">
        <w:t xml:space="preserve"> </w:t>
      </w:r>
      <w:proofErr w:type="spellStart"/>
      <w:r w:rsidRPr="00173EE6">
        <w:t>Tarz</w:t>
      </w:r>
      <w:proofErr w:type="spellEnd"/>
      <w:r w:rsidRPr="00173EE6">
        <w:t xml:space="preserve">-ı </w:t>
      </w:r>
      <w:proofErr w:type="spellStart"/>
      <w:r w:rsidRPr="00173EE6">
        <w:t>İcrâsına</w:t>
      </w:r>
      <w:proofErr w:type="spellEnd"/>
      <w:r w:rsidRPr="00173EE6">
        <w:t xml:space="preserve"> </w:t>
      </w:r>
      <w:proofErr w:type="spellStart"/>
      <w:r w:rsidRPr="00173EE6">
        <w:t>Dâir</w:t>
      </w:r>
      <w:proofErr w:type="spellEnd"/>
      <w:r w:rsidRPr="00173EE6">
        <w:t xml:space="preserve"> </w:t>
      </w:r>
      <w:proofErr w:type="spellStart"/>
      <w:r w:rsidRPr="00173EE6">
        <w:t>Kânun</w:t>
      </w:r>
      <w:proofErr w:type="spellEnd"/>
    </w:p>
    <w:p w14:paraId="698F3B05" w14:textId="199B43C1" w:rsidR="00173EE6" w:rsidRDefault="00173EE6" w:rsidP="00516B51">
      <w:r>
        <w:t>•</w:t>
      </w:r>
      <w:proofErr w:type="spellStart"/>
      <w:r w:rsidRPr="00173EE6">
        <w:t>Tıbbi</w:t>
      </w:r>
      <w:proofErr w:type="spellEnd"/>
      <w:r w:rsidRPr="00173EE6">
        <w:t xml:space="preserve"> </w:t>
      </w:r>
      <w:proofErr w:type="spellStart"/>
      <w:r w:rsidRPr="00173EE6">
        <w:t>Deontoloji</w:t>
      </w:r>
      <w:proofErr w:type="spellEnd"/>
      <w:r w:rsidRPr="00173EE6">
        <w:t xml:space="preserve"> </w:t>
      </w:r>
      <w:proofErr w:type="spellStart"/>
      <w:r w:rsidRPr="00173EE6">
        <w:t>Nizamnamesi</w:t>
      </w:r>
      <w:proofErr w:type="spellEnd"/>
      <w:r w:rsidRPr="00173EE6">
        <w:t xml:space="preserve"> ·</w:t>
      </w:r>
    </w:p>
    <w:p w14:paraId="08012A46" w14:textId="448F7613" w:rsidR="005534F0" w:rsidRDefault="00173EE6" w:rsidP="00516B51">
      <w:r>
        <w:t xml:space="preserve">• </w:t>
      </w:r>
      <w:r w:rsidR="002D4E50" w:rsidRPr="002D4E50">
        <w:t xml:space="preserve">22 </w:t>
      </w:r>
      <w:proofErr w:type="spellStart"/>
      <w:r w:rsidR="002D4E50" w:rsidRPr="002D4E50">
        <w:t>Mayıs</w:t>
      </w:r>
      <w:proofErr w:type="spellEnd"/>
      <w:r w:rsidR="002D4E50" w:rsidRPr="002D4E50">
        <w:t xml:space="preserve"> 2014 </w:t>
      </w:r>
      <w:proofErr w:type="spellStart"/>
      <w:r w:rsidR="002D4E50" w:rsidRPr="002D4E50">
        <w:t>tarih</w:t>
      </w:r>
      <w:proofErr w:type="spellEnd"/>
      <w:r w:rsidR="002D4E50" w:rsidRPr="002D4E50">
        <w:t xml:space="preserve"> </w:t>
      </w:r>
      <w:proofErr w:type="spellStart"/>
      <w:r w:rsidR="002D4E50" w:rsidRPr="002D4E50">
        <w:t>ve</w:t>
      </w:r>
      <w:proofErr w:type="spellEnd"/>
      <w:r w:rsidR="002D4E50" w:rsidRPr="002D4E50">
        <w:t xml:space="preserve"> 29007 </w:t>
      </w:r>
      <w:proofErr w:type="spellStart"/>
      <w:r w:rsidR="002D4E50" w:rsidRPr="002D4E50">
        <w:t>sayılı</w:t>
      </w:r>
      <w:proofErr w:type="spellEnd"/>
      <w:r w:rsidR="002D4E50" w:rsidRPr="002D4E50">
        <w:t xml:space="preserve"> </w:t>
      </w:r>
      <w:proofErr w:type="spellStart"/>
      <w:r w:rsidR="002D4E50" w:rsidRPr="002D4E50">
        <w:t>resmi</w:t>
      </w:r>
      <w:proofErr w:type="spellEnd"/>
      <w:r w:rsidR="002D4E50" w:rsidRPr="002D4E50">
        <w:t xml:space="preserve"> </w:t>
      </w:r>
      <w:proofErr w:type="spellStart"/>
      <w:r w:rsidR="002D4E50" w:rsidRPr="002D4E50">
        <w:t>gazetede</w:t>
      </w:r>
      <w:proofErr w:type="spellEnd"/>
      <w:r w:rsidR="002D4E50" w:rsidRPr="002D4E50">
        <w:t xml:space="preserve"> </w:t>
      </w:r>
      <w:proofErr w:type="spellStart"/>
      <w:r w:rsidR="002D4E50" w:rsidRPr="002D4E50">
        <w:t>yayınlanan</w:t>
      </w:r>
      <w:proofErr w:type="spellEnd"/>
      <w:r w:rsidR="002D4E50" w:rsidRPr="002D4E50">
        <w:t xml:space="preserve"> “</w:t>
      </w:r>
      <w:proofErr w:type="spellStart"/>
      <w:r w:rsidR="002D4E50" w:rsidRPr="002D4E50">
        <w:t>Sağlık</w:t>
      </w:r>
      <w:proofErr w:type="spellEnd"/>
      <w:r w:rsidR="002D4E50" w:rsidRPr="002D4E50">
        <w:t xml:space="preserve"> </w:t>
      </w:r>
      <w:proofErr w:type="spellStart"/>
      <w:r w:rsidR="002D4E50" w:rsidRPr="002D4E50">
        <w:t>Meslek</w:t>
      </w:r>
      <w:proofErr w:type="spellEnd"/>
      <w:r w:rsidR="002D4E50" w:rsidRPr="002D4E50">
        <w:t xml:space="preserve"> </w:t>
      </w:r>
      <w:proofErr w:type="spellStart"/>
      <w:r w:rsidR="002D4E50" w:rsidRPr="002D4E50">
        <w:t>Mensupları</w:t>
      </w:r>
      <w:proofErr w:type="spellEnd"/>
      <w:r w:rsidR="002D4E50" w:rsidRPr="002D4E50">
        <w:t xml:space="preserve"> </w:t>
      </w:r>
      <w:proofErr w:type="spellStart"/>
      <w:r w:rsidR="002D4E50" w:rsidRPr="002D4E50">
        <w:t>ile</w:t>
      </w:r>
      <w:proofErr w:type="spellEnd"/>
      <w:r w:rsidR="002D4E50" w:rsidRPr="002D4E50">
        <w:t xml:space="preserve"> </w:t>
      </w:r>
      <w:proofErr w:type="spellStart"/>
      <w:r w:rsidR="002D4E50" w:rsidRPr="002D4E50">
        <w:t>Sağlık</w:t>
      </w:r>
      <w:proofErr w:type="spellEnd"/>
      <w:r w:rsidR="002D4E50" w:rsidRPr="002D4E50">
        <w:t xml:space="preserve"> </w:t>
      </w:r>
      <w:proofErr w:type="spellStart"/>
      <w:r w:rsidR="002D4E50" w:rsidRPr="002D4E50">
        <w:t>Hizmetlerinde</w:t>
      </w:r>
      <w:proofErr w:type="spellEnd"/>
      <w:r w:rsidR="002D4E50" w:rsidRPr="002D4E50">
        <w:t xml:space="preserve"> </w:t>
      </w:r>
      <w:proofErr w:type="spellStart"/>
      <w:r w:rsidR="002D4E50" w:rsidRPr="002D4E50">
        <w:t>Çalışan</w:t>
      </w:r>
      <w:proofErr w:type="spellEnd"/>
      <w:r w:rsidR="002D4E50" w:rsidRPr="002D4E50">
        <w:t xml:space="preserve"> </w:t>
      </w:r>
      <w:proofErr w:type="spellStart"/>
      <w:r w:rsidR="002D4E50" w:rsidRPr="002D4E50">
        <w:t>Diğer</w:t>
      </w:r>
      <w:proofErr w:type="spellEnd"/>
      <w:r w:rsidR="002D4E50" w:rsidRPr="002D4E50">
        <w:t xml:space="preserve"> </w:t>
      </w:r>
      <w:proofErr w:type="spellStart"/>
      <w:r w:rsidR="002D4E50" w:rsidRPr="002D4E50">
        <w:t>Meslek</w:t>
      </w:r>
      <w:proofErr w:type="spellEnd"/>
      <w:r w:rsidR="002D4E50" w:rsidRPr="002D4E50">
        <w:t xml:space="preserve"> </w:t>
      </w:r>
      <w:proofErr w:type="spellStart"/>
      <w:r w:rsidR="002D4E50" w:rsidRPr="002D4E50">
        <w:t>Mensuplarının</w:t>
      </w:r>
      <w:proofErr w:type="spellEnd"/>
      <w:r w:rsidR="002D4E50" w:rsidRPr="002D4E50">
        <w:t xml:space="preserve"> </w:t>
      </w:r>
      <w:proofErr w:type="spellStart"/>
      <w:r w:rsidR="002D4E50" w:rsidRPr="002D4E50">
        <w:t>İş</w:t>
      </w:r>
      <w:proofErr w:type="spellEnd"/>
      <w:r w:rsidR="002D4E50" w:rsidRPr="002D4E50">
        <w:t xml:space="preserve"> </w:t>
      </w:r>
      <w:proofErr w:type="spellStart"/>
      <w:r w:rsidR="002D4E50" w:rsidRPr="002D4E50">
        <w:t>ve</w:t>
      </w:r>
      <w:proofErr w:type="spellEnd"/>
      <w:r w:rsidR="002D4E50" w:rsidRPr="002D4E50">
        <w:t xml:space="preserve"> </w:t>
      </w:r>
      <w:proofErr w:type="spellStart"/>
      <w:r w:rsidR="002D4E50" w:rsidRPr="002D4E50">
        <w:t>Görev</w:t>
      </w:r>
      <w:proofErr w:type="spellEnd"/>
      <w:r w:rsidR="002D4E50" w:rsidRPr="002D4E50">
        <w:t xml:space="preserve"> </w:t>
      </w:r>
      <w:proofErr w:type="spellStart"/>
      <w:r w:rsidR="002D4E50" w:rsidRPr="002D4E50">
        <w:t>Tanımlarına</w:t>
      </w:r>
      <w:proofErr w:type="spellEnd"/>
      <w:r w:rsidR="002D4E50" w:rsidRPr="002D4E50">
        <w:t xml:space="preserve"> </w:t>
      </w:r>
      <w:proofErr w:type="spellStart"/>
      <w:r w:rsidR="002D4E50" w:rsidRPr="002D4E50">
        <w:t>Dair</w:t>
      </w:r>
      <w:proofErr w:type="spellEnd"/>
      <w:r w:rsidR="002D4E50" w:rsidRPr="002D4E50">
        <w:t xml:space="preserve"> </w:t>
      </w:r>
      <w:proofErr w:type="spellStart"/>
      <w:r w:rsidR="002D4E50" w:rsidRPr="002D4E50">
        <w:t>Yönetmelik</w:t>
      </w:r>
      <w:proofErr w:type="spellEnd"/>
      <w:r w:rsidR="002D4E50" w:rsidRPr="002D4E50">
        <w:t>”</w:t>
      </w:r>
    </w:p>
    <w:p w14:paraId="55EF80D5" w14:textId="56C8224B" w:rsidR="00516B51" w:rsidRDefault="00516B51" w:rsidP="00516B51">
      <w:r>
        <w:t xml:space="preserve">• </w:t>
      </w:r>
      <w:proofErr w:type="spellStart"/>
      <w:r>
        <w:t>İşyeri</w:t>
      </w:r>
      <w:proofErr w:type="spellEnd"/>
      <w:r>
        <w:t xml:space="preserve"> Bina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Eklentilerinde</w:t>
      </w:r>
      <w:proofErr w:type="spellEnd"/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Önlemlerine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>,</w:t>
      </w:r>
    </w:p>
    <w:p w14:paraId="655F5312" w14:textId="3EC9B7D9" w:rsidR="00516B51" w:rsidRDefault="00516B51" w:rsidP="00516B51">
      <w:r>
        <w:t xml:space="preserve">• Bu </w:t>
      </w:r>
      <w:proofErr w:type="spellStart"/>
      <w:r>
        <w:t>kanunlar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yürürlükte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ikincil</w:t>
      </w:r>
      <w:proofErr w:type="spellEnd"/>
      <w:r>
        <w:t xml:space="preserve"> </w:t>
      </w:r>
      <w:proofErr w:type="spellStart"/>
      <w:r>
        <w:t>düzenlemeler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öngörülen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süreleri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saklanmaktadır</w:t>
      </w:r>
      <w:proofErr w:type="spellEnd"/>
      <w:r>
        <w:t>.</w:t>
      </w:r>
    </w:p>
    <w:p w14:paraId="5B9EC7FD" w14:textId="1B457F74" w:rsidR="00516B51" w:rsidRDefault="00516B51" w:rsidP="00516B51">
      <w:pPr>
        <w:pStyle w:val="Heading3"/>
        <w:numPr>
          <w:ilvl w:val="2"/>
          <w:numId w:val="1"/>
        </w:numPr>
      </w:pPr>
      <w:bookmarkStart w:id="8" w:name="_Toc63676331"/>
      <w:proofErr w:type="spellStart"/>
      <w:r>
        <w:lastRenderedPageBreak/>
        <w:t>Saklamayı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İşleme</w:t>
      </w:r>
      <w:proofErr w:type="spellEnd"/>
      <w:r>
        <w:t xml:space="preserve"> </w:t>
      </w:r>
      <w:proofErr w:type="spellStart"/>
      <w:r>
        <w:t>Amaçları</w:t>
      </w:r>
      <w:bookmarkEnd w:id="8"/>
      <w:proofErr w:type="spellEnd"/>
    </w:p>
    <w:p w14:paraId="543756E3" w14:textId="6F0C51C5" w:rsidR="00516B51" w:rsidRDefault="006F580F" w:rsidP="00516B51">
      <w:r>
        <w:t>PSİKOLOG</w:t>
      </w:r>
      <w:r w:rsidR="00516B51">
        <w:t xml:space="preserve">, </w:t>
      </w:r>
      <w:proofErr w:type="spellStart"/>
      <w:r w:rsidR="00516B51">
        <w:t>faaliyetleri</w:t>
      </w:r>
      <w:proofErr w:type="spellEnd"/>
      <w:r w:rsidR="00516B51">
        <w:t xml:space="preserve"> </w:t>
      </w:r>
      <w:proofErr w:type="spellStart"/>
      <w:r w:rsidR="00516B51">
        <w:t>çerçevesinde</w:t>
      </w:r>
      <w:proofErr w:type="spellEnd"/>
      <w:r w:rsidR="00516B51">
        <w:t xml:space="preserve"> </w:t>
      </w:r>
      <w:proofErr w:type="spellStart"/>
      <w:r w:rsidR="00516B51">
        <w:t>işlemekte</w:t>
      </w:r>
      <w:proofErr w:type="spellEnd"/>
      <w:r w:rsidR="00516B51">
        <w:t xml:space="preserve"> </w:t>
      </w:r>
      <w:proofErr w:type="spellStart"/>
      <w:r w:rsidR="00516B51">
        <w:t>olduğu</w:t>
      </w:r>
      <w:proofErr w:type="spellEnd"/>
      <w:r w:rsidR="00516B51">
        <w:t xml:space="preserve"> </w:t>
      </w:r>
      <w:proofErr w:type="spellStart"/>
      <w:r w:rsidR="00516B51">
        <w:t>kişisel</w:t>
      </w:r>
      <w:proofErr w:type="spellEnd"/>
      <w:r w:rsidR="00516B51">
        <w:t xml:space="preserve"> </w:t>
      </w:r>
      <w:proofErr w:type="spellStart"/>
      <w:r w:rsidR="00516B51">
        <w:t>verileri</w:t>
      </w:r>
      <w:proofErr w:type="spellEnd"/>
      <w:r w:rsidR="00516B51">
        <w:t xml:space="preserve"> </w:t>
      </w:r>
      <w:proofErr w:type="spellStart"/>
      <w:r w:rsidR="00516B51">
        <w:t>aşağıdaki</w:t>
      </w:r>
      <w:proofErr w:type="spellEnd"/>
      <w:r w:rsidR="00516B51">
        <w:t xml:space="preserve"> </w:t>
      </w:r>
      <w:proofErr w:type="spellStart"/>
      <w:r w:rsidR="00516B51">
        <w:t>amaçlar</w:t>
      </w:r>
      <w:proofErr w:type="spellEnd"/>
      <w:r w:rsidR="00516B51">
        <w:t xml:space="preserve"> </w:t>
      </w:r>
      <w:proofErr w:type="spellStart"/>
      <w:r w:rsidR="00516B51">
        <w:t>doğrultusunda</w:t>
      </w:r>
      <w:proofErr w:type="spellEnd"/>
      <w:r w:rsidR="00516B51">
        <w:t xml:space="preserve"> </w:t>
      </w:r>
      <w:proofErr w:type="spellStart"/>
      <w:r w:rsidR="00516B51">
        <w:t>saklar</w:t>
      </w:r>
      <w:proofErr w:type="spellEnd"/>
      <w:r w:rsidR="00516B51">
        <w:t>.</w:t>
      </w:r>
    </w:p>
    <w:p w14:paraId="26DFA4E6" w14:textId="60AAC5C8" w:rsidR="00E3269E" w:rsidRDefault="00E3269E" w:rsidP="00516B51">
      <w:pPr>
        <w:pStyle w:val="ListParagraph"/>
        <w:numPr>
          <w:ilvl w:val="0"/>
          <w:numId w:val="3"/>
        </w:numPr>
      </w:pPr>
      <w:proofErr w:type="spellStart"/>
      <w:r>
        <w:t>İlgili</w:t>
      </w:r>
      <w:proofErr w:type="spellEnd"/>
      <w:r>
        <w:t xml:space="preserve"> </w:t>
      </w:r>
      <w:proofErr w:type="spellStart"/>
      <w:r>
        <w:t>mevzuatlar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Bakanlığı</w:t>
      </w:r>
      <w:proofErr w:type="spellEnd"/>
      <w:r>
        <w:t xml:space="preserve"> </w:t>
      </w:r>
      <w:proofErr w:type="spellStart"/>
      <w:r>
        <w:t>nezdindeki</w:t>
      </w:r>
      <w:proofErr w:type="spellEnd"/>
      <w:r>
        <w:t xml:space="preserve"> </w:t>
      </w:r>
      <w:proofErr w:type="spellStart"/>
      <w:r>
        <w:t>işlemlerin</w:t>
      </w:r>
      <w:proofErr w:type="spellEnd"/>
      <w:r>
        <w:t xml:space="preserve"> </w:t>
      </w:r>
      <w:proofErr w:type="spellStart"/>
      <w:r>
        <w:t>yürütülmesi</w:t>
      </w:r>
      <w:proofErr w:type="spellEnd"/>
      <w:r>
        <w:t>,</w:t>
      </w:r>
    </w:p>
    <w:p w14:paraId="02B16087" w14:textId="1A24B715" w:rsidR="00E3269E" w:rsidRDefault="00F67A64" w:rsidP="00516B51">
      <w:pPr>
        <w:pStyle w:val="ListParagraph"/>
        <w:numPr>
          <w:ilvl w:val="0"/>
          <w:numId w:val="3"/>
        </w:numPr>
      </w:pPr>
      <w:proofErr w:type="spellStart"/>
      <w:r>
        <w:rPr>
          <w:rFonts w:cstheme="minorHAnsi"/>
        </w:rPr>
        <w:t>Danışmanlık</w:t>
      </w:r>
      <w:proofErr w:type="spellEnd"/>
      <w:r w:rsidR="00E3269E" w:rsidRPr="00A040FA">
        <w:rPr>
          <w:rFonts w:cstheme="minorHAnsi"/>
        </w:rPr>
        <w:t xml:space="preserve"> </w:t>
      </w:r>
      <w:proofErr w:type="spellStart"/>
      <w:r w:rsidR="00E3269E" w:rsidRPr="00A040FA">
        <w:rPr>
          <w:rFonts w:cstheme="minorHAnsi"/>
        </w:rPr>
        <w:t>hizmetlerinin</w:t>
      </w:r>
      <w:proofErr w:type="spellEnd"/>
      <w:r w:rsidR="00E3269E" w:rsidRPr="00A040FA">
        <w:rPr>
          <w:rFonts w:cstheme="minorHAnsi"/>
        </w:rPr>
        <w:t xml:space="preserve"> </w:t>
      </w:r>
      <w:proofErr w:type="spellStart"/>
      <w:r w:rsidR="00E3269E" w:rsidRPr="00A040FA">
        <w:rPr>
          <w:rFonts w:cstheme="minorHAnsi"/>
        </w:rPr>
        <w:t>yürütülmesi</w:t>
      </w:r>
      <w:proofErr w:type="spellEnd"/>
      <w:r w:rsidR="00E3269E" w:rsidRPr="00A040FA">
        <w:rPr>
          <w:rFonts w:cstheme="minorHAnsi"/>
        </w:rPr>
        <w:t>,</w:t>
      </w:r>
    </w:p>
    <w:p w14:paraId="2AE0B001" w14:textId="786CD842" w:rsidR="00516B51" w:rsidRDefault="00516B51" w:rsidP="00516B51">
      <w:pPr>
        <w:pStyle w:val="ListParagraph"/>
        <w:numPr>
          <w:ilvl w:val="0"/>
          <w:numId w:val="3"/>
        </w:numPr>
      </w:pPr>
      <w:proofErr w:type="spellStart"/>
      <w:r>
        <w:t>İşe</w:t>
      </w:r>
      <w:proofErr w:type="spellEnd"/>
      <w:r>
        <w:t xml:space="preserve"> </w:t>
      </w:r>
      <w:proofErr w:type="spellStart"/>
      <w:r>
        <w:t>alım</w:t>
      </w:r>
      <w:proofErr w:type="spellEnd"/>
      <w:r>
        <w:t xml:space="preserve"> </w:t>
      </w:r>
      <w:proofErr w:type="spellStart"/>
      <w:r>
        <w:t>süreçlerini</w:t>
      </w:r>
      <w:proofErr w:type="spellEnd"/>
      <w:r>
        <w:t xml:space="preserve"> </w:t>
      </w:r>
      <w:proofErr w:type="spellStart"/>
      <w:r>
        <w:t>yürütmek</w:t>
      </w:r>
      <w:proofErr w:type="spellEnd"/>
      <w:r>
        <w:t>,</w:t>
      </w:r>
    </w:p>
    <w:p w14:paraId="08CCE6B1" w14:textId="70C9CE5B" w:rsidR="00516B51" w:rsidRDefault="00516B51" w:rsidP="00516B51">
      <w:pPr>
        <w:pStyle w:val="ListParagraph"/>
        <w:numPr>
          <w:ilvl w:val="0"/>
          <w:numId w:val="3"/>
        </w:numPr>
      </w:pPr>
      <w:proofErr w:type="spellStart"/>
      <w:r>
        <w:t>Kurumsal</w:t>
      </w:r>
      <w:proofErr w:type="spellEnd"/>
      <w:r>
        <w:t xml:space="preserve"> </w:t>
      </w:r>
      <w:proofErr w:type="spellStart"/>
      <w:r>
        <w:t>iletişimi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>,</w:t>
      </w:r>
    </w:p>
    <w:p w14:paraId="4030E8C0" w14:textId="49FA9076" w:rsidR="00516B51" w:rsidRDefault="00516B51" w:rsidP="00516B51">
      <w:pPr>
        <w:pStyle w:val="ListParagraph"/>
        <w:numPr>
          <w:ilvl w:val="0"/>
          <w:numId w:val="3"/>
        </w:numPr>
      </w:pPr>
      <w:proofErr w:type="spellStart"/>
      <w:r>
        <w:t>Kurum</w:t>
      </w:r>
      <w:proofErr w:type="spellEnd"/>
      <w:r>
        <w:t xml:space="preserve"> </w:t>
      </w:r>
      <w:proofErr w:type="spellStart"/>
      <w:r>
        <w:t>güvenliğini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>,</w:t>
      </w:r>
    </w:p>
    <w:p w14:paraId="2C84CEF8" w14:textId="06DCB12B" w:rsidR="00516B51" w:rsidRDefault="00516B51" w:rsidP="00516B51">
      <w:pPr>
        <w:pStyle w:val="ListParagraph"/>
        <w:numPr>
          <w:ilvl w:val="0"/>
          <w:numId w:val="3"/>
        </w:numPr>
      </w:pPr>
      <w:proofErr w:type="spellStart"/>
      <w:r w:rsidRPr="00516B51">
        <w:t>İstatistiksel</w:t>
      </w:r>
      <w:proofErr w:type="spellEnd"/>
      <w:r w:rsidRPr="00516B51">
        <w:t xml:space="preserve"> </w:t>
      </w:r>
      <w:proofErr w:type="spellStart"/>
      <w:r w:rsidRPr="00516B51">
        <w:t>çalışmalar</w:t>
      </w:r>
      <w:proofErr w:type="spellEnd"/>
      <w:r w:rsidRPr="00516B51">
        <w:t xml:space="preserve"> </w:t>
      </w:r>
      <w:proofErr w:type="spellStart"/>
      <w:r w:rsidRPr="00516B51">
        <w:t>yapabilmek</w:t>
      </w:r>
      <w:proofErr w:type="spellEnd"/>
      <w:r>
        <w:t>,</w:t>
      </w:r>
    </w:p>
    <w:p w14:paraId="718F91CB" w14:textId="6FD8EBE4" w:rsidR="00516B51" w:rsidRDefault="00516B51" w:rsidP="00516B51">
      <w:pPr>
        <w:pStyle w:val="ListParagraph"/>
        <w:numPr>
          <w:ilvl w:val="0"/>
          <w:numId w:val="3"/>
        </w:numPr>
      </w:pPr>
      <w:proofErr w:type="spellStart"/>
      <w:r>
        <w:t>İmzalanan</w:t>
      </w:r>
      <w:proofErr w:type="spellEnd"/>
      <w:r>
        <w:t xml:space="preserve"> </w:t>
      </w:r>
      <w:proofErr w:type="spellStart"/>
      <w:r>
        <w:t>sözleşmeler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protokoller</w:t>
      </w:r>
      <w:proofErr w:type="spellEnd"/>
      <w:r>
        <w:t xml:space="preserve"> </w:t>
      </w:r>
      <w:proofErr w:type="spellStart"/>
      <w:r>
        <w:t>neticesinde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ifa</w:t>
      </w:r>
      <w:proofErr w:type="spellEnd"/>
      <w:r>
        <w:t xml:space="preserve"> </w:t>
      </w:r>
      <w:proofErr w:type="spellStart"/>
      <w:r>
        <w:t>edebilmek</w:t>
      </w:r>
      <w:proofErr w:type="spellEnd"/>
      <w:r w:rsidR="0072360B">
        <w:t>,</w:t>
      </w:r>
    </w:p>
    <w:p w14:paraId="02F843BE" w14:textId="7A937908" w:rsidR="00516B51" w:rsidRDefault="00516B51" w:rsidP="00516B51">
      <w:pPr>
        <w:pStyle w:val="ListParagraph"/>
        <w:numPr>
          <w:ilvl w:val="0"/>
          <w:numId w:val="3"/>
        </w:numPr>
      </w:pPr>
      <w:r>
        <w:t xml:space="preserve"> VERBİS </w:t>
      </w:r>
      <w:proofErr w:type="spellStart"/>
      <w:r>
        <w:t>kapsamında</w:t>
      </w:r>
      <w:proofErr w:type="spellEnd"/>
      <w:r>
        <w:t xml:space="preserve">, </w:t>
      </w:r>
      <w:proofErr w:type="spellStart"/>
      <w:r>
        <w:t>çalışanlar</w:t>
      </w:r>
      <w:proofErr w:type="spellEnd"/>
      <w:r>
        <w:t xml:space="preserve">,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sorumluları</w:t>
      </w:r>
      <w:proofErr w:type="spellEnd"/>
      <w:r>
        <w:t xml:space="preserve">, </w:t>
      </w:r>
      <w:proofErr w:type="spellStart"/>
      <w:r>
        <w:t>irtibat</w:t>
      </w:r>
      <w:proofErr w:type="spellEnd"/>
      <w:r>
        <w:t xml:space="preserve"> </w:t>
      </w:r>
      <w:proofErr w:type="spellStart"/>
      <w:r>
        <w:t>kişileri</w:t>
      </w:r>
      <w:proofErr w:type="spellEnd"/>
      <w:r>
        <w:t xml:space="preserve">,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sorumlusu</w:t>
      </w:r>
      <w:proofErr w:type="spellEnd"/>
      <w:r>
        <w:t xml:space="preserve"> </w:t>
      </w:r>
      <w:proofErr w:type="spellStart"/>
      <w:r>
        <w:t>temsilcileri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işleyenlerin</w:t>
      </w:r>
      <w:proofErr w:type="spellEnd"/>
      <w:r>
        <w:t xml:space="preserve">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ihtiyaçlarını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,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buna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düzenlemek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gerekmesi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güncellemek</w:t>
      </w:r>
      <w:proofErr w:type="spellEnd"/>
      <w:r>
        <w:t>,</w:t>
      </w:r>
    </w:p>
    <w:p w14:paraId="2EE9EF3B" w14:textId="301E6B81" w:rsidR="00516B51" w:rsidRDefault="00516B51" w:rsidP="00516B51">
      <w:pPr>
        <w:pStyle w:val="ListParagraph"/>
        <w:numPr>
          <w:ilvl w:val="0"/>
          <w:numId w:val="3"/>
        </w:numPr>
      </w:pPr>
      <w:r>
        <w:t xml:space="preserve"> </w:t>
      </w:r>
      <w:proofErr w:type="spellStart"/>
      <w:r>
        <w:t>Yasal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gerektirdiği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zorunlu</w:t>
      </w:r>
      <w:proofErr w:type="spellEnd"/>
      <w:r>
        <w:t xml:space="preserve"> </w:t>
      </w:r>
      <w:proofErr w:type="spellStart"/>
      <w:r>
        <w:t>kıldığı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,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yükümlülüklerin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getirilmesini</w:t>
      </w:r>
      <w:proofErr w:type="spellEnd"/>
      <w:r>
        <w:t xml:space="preserve"> </w:t>
      </w:r>
      <w:proofErr w:type="spellStart"/>
      <w:r>
        <w:t>sağlamak</w:t>
      </w:r>
      <w:proofErr w:type="spellEnd"/>
      <w:r w:rsidR="00054F14">
        <w:t>,</w:t>
      </w:r>
    </w:p>
    <w:p w14:paraId="5F8B73B4" w14:textId="7E74BC86" w:rsidR="00516B51" w:rsidRDefault="006F580F" w:rsidP="00516B51">
      <w:pPr>
        <w:pStyle w:val="ListParagraph"/>
        <w:numPr>
          <w:ilvl w:val="0"/>
          <w:numId w:val="3"/>
        </w:numPr>
      </w:pPr>
      <w:r>
        <w:t>PSİKOLOG</w:t>
      </w:r>
      <w:r w:rsidR="00516B51">
        <w:t xml:space="preserve"> </w:t>
      </w:r>
      <w:proofErr w:type="spellStart"/>
      <w:r w:rsidR="00516B51">
        <w:t>ile</w:t>
      </w:r>
      <w:proofErr w:type="spellEnd"/>
      <w:r w:rsidR="00516B51">
        <w:t xml:space="preserve"> </w:t>
      </w:r>
      <w:proofErr w:type="spellStart"/>
      <w:r w:rsidR="00516B51">
        <w:t>iş</w:t>
      </w:r>
      <w:proofErr w:type="spellEnd"/>
      <w:r w:rsidR="00516B51">
        <w:t xml:space="preserve"> </w:t>
      </w:r>
      <w:proofErr w:type="spellStart"/>
      <w:r w:rsidR="00516B51">
        <w:t>ilişkisinde</w:t>
      </w:r>
      <w:proofErr w:type="spellEnd"/>
      <w:r w:rsidR="00516B51">
        <w:t xml:space="preserve"> </w:t>
      </w:r>
      <w:proofErr w:type="spellStart"/>
      <w:r w:rsidR="00516B51">
        <w:t>ya</w:t>
      </w:r>
      <w:proofErr w:type="spellEnd"/>
      <w:r w:rsidR="00516B51">
        <w:t xml:space="preserve"> da </w:t>
      </w:r>
      <w:proofErr w:type="spellStart"/>
      <w:r w:rsidR="00516B51">
        <w:t>hizmet</w:t>
      </w:r>
      <w:proofErr w:type="spellEnd"/>
      <w:r w:rsidR="00516B51">
        <w:t xml:space="preserve"> </w:t>
      </w:r>
      <w:proofErr w:type="spellStart"/>
      <w:r w:rsidR="00516B51">
        <w:t>alımında</w:t>
      </w:r>
      <w:proofErr w:type="spellEnd"/>
      <w:r w:rsidR="00516B51">
        <w:t xml:space="preserve"> </w:t>
      </w:r>
      <w:proofErr w:type="spellStart"/>
      <w:r w:rsidR="00516B51">
        <w:t>bulunan</w:t>
      </w:r>
      <w:proofErr w:type="spellEnd"/>
      <w:r w:rsidR="00516B51">
        <w:t xml:space="preserve"> </w:t>
      </w:r>
      <w:proofErr w:type="spellStart"/>
      <w:r w:rsidR="00516B51">
        <w:t>gerçek</w:t>
      </w:r>
      <w:proofErr w:type="spellEnd"/>
      <w:r w:rsidR="00516B51">
        <w:t xml:space="preserve"> / </w:t>
      </w:r>
      <w:proofErr w:type="spellStart"/>
      <w:r w:rsidR="00516B51">
        <w:t>tüzel</w:t>
      </w:r>
      <w:proofErr w:type="spellEnd"/>
      <w:r w:rsidR="00516B51">
        <w:t xml:space="preserve"> </w:t>
      </w:r>
      <w:proofErr w:type="spellStart"/>
      <w:r w:rsidR="00516B51">
        <w:t>kişilerle</w:t>
      </w:r>
      <w:proofErr w:type="spellEnd"/>
      <w:r w:rsidR="00516B51">
        <w:t xml:space="preserve"> </w:t>
      </w:r>
      <w:proofErr w:type="spellStart"/>
      <w:r w:rsidR="00516B51">
        <w:t>irtibat</w:t>
      </w:r>
      <w:proofErr w:type="spellEnd"/>
      <w:r w:rsidR="00516B51">
        <w:t xml:space="preserve"> </w:t>
      </w:r>
      <w:proofErr w:type="spellStart"/>
      <w:r w:rsidR="00516B51">
        <w:t>sağlamak</w:t>
      </w:r>
      <w:proofErr w:type="spellEnd"/>
      <w:r w:rsidR="00054F14">
        <w:t>,</w:t>
      </w:r>
    </w:p>
    <w:p w14:paraId="28AF3AB6" w14:textId="4109CFD7" w:rsidR="00516B51" w:rsidRDefault="00516B51" w:rsidP="00054F14">
      <w:pPr>
        <w:pStyle w:val="ListParagraph"/>
        <w:numPr>
          <w:ilvl w:val="0"/>
          <w:numId w:val="3"/>
        </w:numPr>
      </w:pPr>
      <w:proofErr w:type="spellStart"/>
      <w:r>
        <w:t>Yasal</w:t>
      </w:r>
      <w:proofErr w:type="spellEnd"/>
      <w:r>
        <w:t xml:space="preserve"> </w:t>
      </w:r>
      <w:proofErr w:type="spellStart"/>
      <w:r>
        <w:t>raporlamaları</w:t>
      </w:r>
      <w:proofErr w:type="spellEnd"/>
      <w:r>
        <w:t xml:space="preserve"> </w:t>
      </w:r>
      <w:proofErr w:type="spellStart"/>
      <w:r>
        <w:t>yapmak</w:t>
      </w:r>
      <w:proofErr w:type="spellEnd"/>
      <w:r w:rsidR="00054F14">
        <w:t>,</w:t>
      </w:r>
    </w:p>
    <w:p w14:paraId="5B857A7D" w14:textId="30773AAE" w:rsidR="00516B51" w:rsidRDefault="00516B51" w:rsidP="00516B51">
      <w:pPr>
        <w:pStyle w:val="ListParagraph"/>
        <w:numPr>
          <w:ilvl w:val="0"/>
          <w:numId w:val="3"/>
        </w:numPr>
      </w:pPr>
      <w:proofErr w:type="spellStart"/>
      <w:r>
        <w:t>İleride</w:t>
      </w:r>
      <w:proofErr w:type="spellEnd"/>
      <w:r>
        <w:t xml:space="preserve"> </w:t>
      </w:r>
      <w:proofErr w:type="spellStart"/>
      <w:r>
        <w:t>doğabilecek</w:t>
      </w:r>
      <w:proofErr w:type="spellEnd"/>
      <w:r>
        <w:t xml:space="preserve">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uyuşmazlıklarda</w:t>
      </w:r>
      <w:proofErr w:type="spellEnd"/>
      <w:r>
        <w:t xml:space="preserve"> </w:t>
      </w:r>
      <w:proofErr w:type="spellStart"/>
      <w:r>
        <w:t>delil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ispat</w:t>
      </w:r>
      <w:proofErr w:type="spellEnd"/>
      <w:r>
        <w:t xml:space="preserve"> </w:t>
      </w:r>
      <w:proofErr w:type="spellStart"/>
      <w:r>
        <w:t>yükümlülüğü</w:t>
      </w:r>
      <w:proofErr w:type="spellEnd"/>
      <w:r>
        <w:t>.</w:t>
      </w:r>
    </w:p>
    <w:p w14:paraId="47A45651" w14:textId="082506EF" w:rsidR="00054F14" w:rsidRDefault="00054F14" w:rsidP="00054F14">
      <w:pPr>
        <w:pStyle w:val="Heading2"/>
        <w:numPr>
          <w:ilvl w:val="1"/>
          <w:numId w:val="1"/>
        </w:numPr>
      </w:pPr>
      <w:bookmarkStart w:id="9" w:name="_Toc63676332"/>
      <w:proofErr w:type="spellStart"/>
      <w:r>
        <w:t>İmhayı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Sebepler</w:t>
      </w:r>
      <w:bookmarkEnd w:id="9"/>
      <w:proofErr w:type="spellEnd"/>
    </w:p>
    <w:p w14:paraId="0F87B3F4" w14:textId="3F5F0114" w:rsidR="00054F14" w:rsidRDefault="00054F14" w:rsidP="00054F14"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>;</w:t>
      </w:r>
    </w:p>
    <w:p w14:paraId="211A2923" w14:textId="77777777" w:rsidR="00054F14" w:rsidRDefault="00054F14" w:rsidP="00054F14">
      <w:pPr>
        <w:pStyle w:val="ListParagraph"/>
        <w:numPr>
          <w:ilvl w:val="0"/>
          <w:numId w:val="4"/>
        </w:numPr>
      </w:pPr>
      <w:proofErr w:type="spellStart"/>
      <w:r>
        <w:t>İşlenmesine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teşkil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mevzuat</w:t>
      </w:r>
      <w:proofErr w:type="spellEnd"/>
      <w:r>
        <w:t xml:space="preserve"> </w:t>
      </w:r>
      <w:proofErr w:type="spellStart"/>
      <w:r>
        <w:t>hükümlerinin</w:t>
      </w:r>
      <w:proofErr w:type="spellEnd"/>
      <w:r>
        <w:t xml:space="preserve"> </w:t>
      </w:r>
      <w:proofErr w:type="spellStart"/>
      <w:r>
        <w:t>değiştirilmesi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ilgası</w:t>
      </w:r>
      <w:proofErr w:type="spellEnd"/>
      <w:r>
        <w:t>,</w:t>
      </w:r>
    </w:p>
    <w:p w14:paraId="03A8F71D" w14:textId="71177087" w:rsidR="00054F14" w:rsidRDefault="00054F14" w:rsidP="00054F14">
      <w:pPr>
        <w:pStyle w:val="ListParagraph"/>
        <w:numPr>
          <w:ilvl w:val="0"/>
          <w:numId w:val="4"/>
        </w:numPr>
      </w:pPr>
      <w:proofErr w:type="spellStart"/>
      <w:r>
        <w:t>İşlenmesini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saklanmasını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amacın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kalkması</w:t>
      </w:r>
      <w:proofErr w:type="spellEnd"/>
      <w:r>
        <w:t>,</w:t>
      </w:r>
    </w:p>
    <w:p w14:paraId="5FFFE4C4" w14:textId="3D4EB944" w:rsidR="00054F14" w:rsidRDefault="00054F14" w:rsidP="00054F14">
      <w:pPr>
        <w:pStyle w:val="ListParagraph"/>
        <w:numPr>
          <w:ilvl w:val="0"/>
          <w:numId w:val="4"/>
        </w:numPr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işlemenin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rıza</w:t>
      </w:r>
      <w:proofErr w:type="spellEnd"/>
      <w:r>
        <w:t xml:space="preserve"> </w:t>
      </w:r>
      <w:proofErr w:type="spellStart"/>
      <w:r>
        <w:t>şartına</w:t>
      </w:r>
      <w:proofErr w:type="spellEnd"/>
      <w:r>
        <w:t xml:space="preserve"> </w:t>
      </w:r>
      <w:proofErr w:type="spellStart"/>
      <w:r>
        <w:t>istinaden</w:t>
      </w:r>
      <w:proofErr w:type="spellEnd"/>
      <w:r>
        <w:t xml:space="preserve"> </w:t>
      </w:r>
      <w:proofErr w:type="spellStart"/>
      <w:r>
        <w:t>gerçekleştiği</w:t>
      </w:r>
      <w:proofErr w:type="spellEnd"/>
      <w:r>
        <w:t xml:space="preserve"> </w:t>
      </w:r>
      <w:proofErr w:type="spellStart"/>
      <w:r>
        <w:t>hallerde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rızasını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alması</w:t>
      </w:r>
      <w:proofErr w:type="spellEnd"/>
      <w:r>
        <w:t>,</w:t>
      </w:r>
    </w:p>
    <w:p w14:paraId="2A0717E5" w14:textId="19A1C6D1" w:rsidR="00054F14" w:rsidRDefault="00054F14" w:rsidP="00054F14">
      <w:pPr>
        <w:pStyle w:val="ListParagraph"/>
        <w:numPr>
          <w:ilvl w:val="0"/>
          <w:numId w:val="4"/>
        </w:numPr>
      </w:pPr>
      <w:proofErr w:type="spellStart"/>
      <w:r>
        <w:t>Kanunun</w:t>
      </w:r>
      <w:proofErr w:type="spellEnd"/>
      <w:r>
        <w:t xml:space="preserve"> 11 </w:t>
      </w:r>
      <w:proofErr w:type="spellStart"/>
      <w:r>
        <w:t>inci</w:t>
      </w:r>
      <w:proofErr w:type="spellEnd"/>
      <w:r>
        <w:t xml:space="preserve">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verilerinin</w:t>
      </w:r>
      <w:proofErr w:type="spellEnd"/>
      <w:r>
        <w:t xml:space="preserve"> </w:t>
      </w:r>
      <w:proofErr w:type="spellStart"/>
      <w:r>
        <w:t>silinmesi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yok </w:t>
      </w:r>
      <w:proofErr w:type="spellStart"/>
      <w:r>
        <w:t>edilmesine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yaptığı</w:t>
      </w:r>
      <w:proofErr w:type="spellEnd"/>
      <w:r>
        <w:t xml:space="preserve"> </w:t>
      </w:r>
      <w:proofErr w:type="spellStart"/>
      <w:r>
        <w:t>başvurunun</w:t>
      </w:r>
      <w:proofErr w:type="spellEnd"/>
      <w:r>
        <w:t xml:space="preserve">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>,</w:t>
      </w:r>
    </w:p>
    <w:p w14:paraId="3AB933C8" w14:textId="08ED884B" w:rsidR="00054F14" w:rsidRDefault="006F580F" w:rsidP="00054F14">
      <w:pPr>
        <w:pStyle w:val="ListParagraph"/>
        <w:numPr>
          <w:ilvl w:val="0"/>
          <w:numId w:val="4"/>
        </w:numPr>
      </w:pPr>
      <w:proofErr w:type="spellStart"/>
      <w:r>
        <w:t>PSİKOLOG’u</w:t>
      </w:r>
      <w:r w:rsidR="00054F14">
        <w:t>n</w:t>
      </w:r>
      <w:proofErr w:type="spellEnd"/>
      <w:r w:rsidR="00054F14">
        <w:t xml:space="preserve">, </w:t>
      </w:r>
      <w:proofErr w:type="spellStart"/>
      <w:r w:rsidR="00054F14">
        <w:t>ilgili</w:t>
      </w:r>
      <w:proofErr w:type="spellEnd"/>
      <w:r w:rsidR="00054F14">
        <w:t xml:space="preserve"> </w:t>
      </w:r>
      <w:proofErr w:type="spellStart"/>
      <w:r w:rsidR="00054F14">
        <w:t>kişi</w:t>
      </w:r>
      <w:proofErr w:type="spellEnd"/>
      <w:r w:rsidR="00054F14">
        <w:t xml:space="preserve"> </w:t>
      </w:r>
      <w:proofErr w:type="spellStart"/>
      <w:r w:rsidR="00054F14">
        <w:t>tarafından</w:t>
      </w:r>
      <w:proofErr w:type="spellEnd"/>
      <w:r w:rsidR="00054F14">
        <w:t xml:space="preserve"> </w:t>
      </w:r>
      <w:proofErr w:type="spellStart"/>
      <w:r w:rsidR="00054F14">
        <w:t>kişisel</w:t>
      </w:r>
      <w:proofErr w:type="spellEnd"/>
      <w:r w:rsidR="00054F14">
        <w:t xml:space="preserve"> </w:t>
      </w:r>
      <w:proofErr w:type="spellStart"/>
      <w:r w:rsidR="00054F14">
        <w:t>verilerinin</w:t>
      </w:r>
      <w:proofErr w:type="spellEnd"/>
      <w:r w:rsidR="00054F14">
        <w:t xml:space="preserve"> </w:t>
      </w:r>
      <w:proofErr w:type="spellStart"/>
      <w:r w:rsidR="00054F14">
        <w:t>silinmesi</w:t>
      </w:r>
      <w:proofErr w:type="spellEnd"/>
      <w:r w:rsidR="00054F14">
        <w:t xml:space="preserve">, yok </w:t>
      </w:r>
      <w:proofErr w:type="spellStart"/>
      <w:r w:rsidR="00054F14">
        <w:t>edilmesi</w:t>
      </w:r>
      <w:proofErr w:type="spellEnd"/>
      <w:r w:rsidR="00054F14">
        <w:t xml:space="preserve"> </w:t>
      </w:r>
      <w:proofErr w:type="spellStart"/>
      <w:r w:rsidR="00054F14">
        <w:t>veya</w:t>
      </w:r>
      <w:proofErr w:type="spellEnd"/>
      <w:r w:rsidR="00054F14">
        <w:t xml:space="preserve"> </w:t>
      </w:r>
      <w:proofErr w:type="spellStart"/>
      <w:r w:rsidR="00054F14">
        <w:t>anonim</w:t>
      </w:r>
      <w:proofErr w:type="spellEnd"/>
      <w:r w:rsidR="00054F14">
        <w:t xml:space="preserve"> hale </w:t>
      </w:r>
      <w:proofErr w:type="spellStart"/>
      <w:r w:rsidR="00054F14">
        <w:t>getirilmesi</w:t>
      </w:r>
      <w:proofErr w:type="spellEnd"/>
      <w:r w:rsidR="00054F14">
        <w:t xml:space="preserve"> </w:t>
      </w:r>
      <w:proofErr w:type="spellStart"/>
      <w:r w:rsidR="00054F14">
        <w:t>talebi</w:t>
      </w:r>
      <w:proofErr w:type="spellEnd"/>
      <w:r w:rsidR="00054F14">
        <w:t xml:space="preserve"> </w:t>
      </w:r>
      <w:proofErr w:type="spellStart"/>
      <w:r w:rsidR="00054F14">
        <w:t>ile</w:t>
      </w:r>
      <w:proofErr w:type="spellEnd"/>
      <w:r w:rsidR="00054F14">
        <w:t xml:space="preserve"> </w:t>
      </w:r>
      <w:proofErr w:type="spellStart"/>
      <w:r w:rsidR="00054F14">
        <w:t>kendisine</w:t>
      </w:r>
      <w:proofErr w:type="spellEnd"/>
      <w:r w:rsidR="00054F14">
        <w:t xml:space="preserve"> </w:t>
      </w:r>
      <w:proofErr w:type="spellStart"/>
      <w:r w:rsidR="00054F14">
        <w:t>yapılan</w:t>
      </w:r>
      <w:proofErr w:type="spellEnd"/>
      <w:r w:rsidR="00054F14">
        <w:t xml:space="preserve"> </w:t>
      </w:r>
      <w:proofErr w:type="spellStart"/>
      <w:r w:rsidR="00054F14">
        <w:t>başvuruyu</w:t>
      </w:r>
      <w:proofErr w:type="spellEnd"/>
      <w:r w:rsidR="00054F14">
        <w:t xml:space="preserve"> </w:t>
      </w:r>
      <w:proofErr w:type="spellStart"/>
      <w:r w:rsidR="00054F14">
        <w:t>reddetmesi</w:t>
      </w:r>
      <w:proofErr w:type="spellEnd"/>
      <w:r w:rsidR="00054F14">
        <w:t xml:space="preserve">, </w:t>
      </w:r>
      <w:proofErr w:type="spellStart"/>
      <w:r w:rsidR="00054F14">
        <w:t>verdiği</w:t>
      </w:r>
      <w:proofErr w:type="spellEnd"/>
      <w:r w:rsidR="00054F14">
        <w:t xml:space="preserve"> </w:t>
      </w:r>
      <w:proofErr w:type="spellStart"/>
      <w:r w:rsidR="00054F14">
        <w:t>cevabı</w:t>
      </w:r>
      <w:proofErr w:type="spellEnd"/>
      <w:r w:rsidR="00054F14">
        <w:t xml:space="preserve"> </w:t>
      </w:r>
      <w:proofErr w:type="spellStart"/>
      <w:r w:rsidR="00054F14">
        <w:t>yetersiz</w:t>
      </w:r>
      <w:proofErr w:type="spellEnd"/>
      <w:r w:rsidR="00054F14">
        <w:t xml:space="preserve"> </w:t>
      </w:r>
      <w:proofErr w:type="spellStart"/>
      <w:r w:rsidR="00054F14">
        <w:t>bulması</w:t>
      </w:r>
      <w:proofErr w:type="spellEnd"/>
      <w:r w:rsidR="00054F14">
        <w:t xml:space="preserve"> </w:t>
      </w:r>
      <w:proofErr w:type="spellStart"/>
      <w:r w:rsidR="00054F14">
        <w:t>veya</w:t>
      </w:r>
      <w:proofErr w:type="spellEnd"/>
      <w:r w:rsidR="00054F14">
        <w:t xml:space="preserve"> </w:t>
      </w:r>
      <w:proofErr w:type="spellStart"/>
      <w:r w:rsidR="00054F14">
        <w:t>Kanunda</w:t>
      </w:r>
      <w:proofErr w:type="spellEnd"/>
      <w:r w:rsidR="00054F14">
        <w:t xml:space="preserve"> </w:t>
      </w:r>
      <w:proofErr w:type="spellStart"/>
      <w:r w:rsidR="00054F14">
        <w:t>öngörülen</w:t>
      </w:r>
      <w:proofErr w:type="spellEnd"/>
      <w:r w:rsidR="00054F14">
        <w:t xml:space="preserve"> </w:t>
      </w:r>
      <w:proofErr w:type="spellStart"/>
      <w:r w:rsidR="00054F14">
        <w:t>süre</w:t>
      </w:r>
      <w:proofErr w:type="spellEnd"/>
      <w:r w:rsidR="00054F14">
        <w:t xml:space="preserve"> </w:t>
      </w:r>
      <w:proofErr w:type="spellStart"/>
      <w:r w:rsidR="00054F14">
        <w:t>içinde</w:t>
      </w:r>
      <w:proofErr w:type="spellEnd"/>
      <w:r w:rsidR="00054F14">
        <w:t xml:space="preserve"> </w:t>
      </w:r>
      <w:proofErr w:type="spellStart"/>
      <w:r w:rsidR="00054F14">
        <w:t>cevap</w:t>
      </w:r>
      <w:proofErr w:type="spellEnd"/>
      <w:r w:rsidR="00054F14">
        <w:t xml:space="preserve"> </w:t>
      </w:r>
      <w:proofErr w:type="spellStart"/>
      <w:r w:rsidR="00054F14">
        <w:t>vermemesi</w:t>
      </w:r>
      <w:proofErr w:type="spellEnd"/>
      <w:r w:rsidR="00054F14">
        <w:t xml:space="preserve"> </w:t>
      </w:r>
      <w:proofErr w:type="spellStart"/>
      <w:r w:rsidR="00054F14">
        <w:t>hallerinde</w:t>
      </w:r>
      <w:proofErr w:type="spellEnd"/>
      <w:r w:rsidR="00054F14">
        <w:t xml:space="preserve">; </w:t>
      </w:r>
      <w:proofErr w:type="spellStart"/>
      <w:r w:rsidR="00054F14">
        <w:t>Kurula</w:t>
      </w:r>
      <w:proofErr w:type="spellEnd"/>
      <w:r w:rsidR="00054F14">
        <w:t xml:space="preserve"> </w:t>
      </w:r>
      <w:proofErr w:type="spellStart"/>
      <w:r w:rsidR="00054F14">
        <w:t>şikâyette</w:t>
      </w:r>
      <w:proofErr w:type="spellEnd"/>
      <w:r w:rsidR="00054F14">
        <w:t xml:space="preserve"> </w:t>
      </w:r>
      <w:proofErr w:type="spellStart"/>
      <w:r w:rsidR="00054F14">
        <w:t>bulunması</w:t>
      </w:r>
      <w:proofErr w:type="spellEnd"/>
      <w:r w:rsidR="00054F14">
        <w:t xml:space="preserve"> </w:t>
      </w:r>
      <w:proofErr w:type="spellStart"/>
      <w:r w:rsidR="00054F14">
        <w:t>ve</w:t>
      </w:r>
      <w:proofErr w:type="spellEnd"/>
      <w:r w:rsidR="00054F14">
        <w:t xml:space="preserve"> </w:t>
      </w:r>
      <w:proofErr w:type="spellStart"/>
      <w:r w:rsidR="00054F14">
        <w:t>bu</w:t>
      </w:r>
      <w:proofErr w:type="spellEnd"/>
      <w:r w:rsidR="00054F14">
        <w:t xml:space="preserve"> </w:t>
      </w:r>
      <w:proofErr w:type="spellStart"/>
      <w:r w:rsidR="00054F14">
        <w:t>talebin</w:t>
      </w:r>
      <w:proofErr w:type="spellEnd"/>
      <w:r w:rsidR="00054F14">
        <w:t xml:space="preserve"> </w:t>
      </w:r>
      <w:proofErr w:type="spellStart"/>
      <w:r w:rsidR="00054F14">
        <w:t>Kurul</w:t>
      </w:r>
      <w:proofErr w:type="spellEnd"/>
      <w:r w:rsidR="00054F14">
        <w:t xml:space="preserve"> </w:t>
      </w:r>
      <w:proofErr w:type="spellStart"/>
      <w:r w:rsidR="00054F14">
        <w:t>tarafından</w:t>
      </w:r>
      <w:proofErr w:type="spellEnd"/>
      <w:r w:rsidR="00054F14">
        <w:t xml:space="preserve"> </w:t>
      </w:r>
      <w:proofErr w:type="spellStart"/>
      <w:r w:rsidR="00054F14">
        <w:t>uygun</w:t>
      </w:r>
      <w:proofErr w:type="spellEnd"/>
      <w:r w:rsidR="00054F14">
        <w:t xml:space="preserve"> </w:t>
      </w:r>
      <w:proofErr w:type="spellStart"/>
      <w:r w:rsidR="00054F14">
        <w:t>bulunması</w:t>
      </w:r>
      <w:proofErr w:type="spellEnd"/>
      <w:r w:rsidR="00054F14">
        <w:t>,</w:t>
      </w:r>
    </w:p>
    <w:p w14:paraId="7431D840" w14:textId="547A9315" w:rsidR="00054F14" w:rsidRDefault="00054F14" w:rsidP="00054F14">
      <w:pPr>
        <w:pStyle w:val="ListParagraph"/>
        <w:numPr>
          <w:ilvl w:val="0"/>
          <w:numId w:val="4"/>
        </w:numPr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saklanmasını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azami</w:t>
      </w:r>
      <w:proofErr w:type="spellEnd"/>
      <w:r>
        <w:t xml:space="preserve"> </w:t>
      </w:r>
      <w:proofErr w:type="spellStart"/>
      <w:r>
        <w:t>sürenin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saklamayı</w:t>
      </w:r>
      <w:proofErr w:type="spellEnd"/>
      <w:r>
        <w:t xml:space="preserve"> </w:t>
      </w:r>
      <w:proofErr w:type="spellStart"/>
      <w:r>
        <w:t>haklı</w:t>
      </w:r>
      <w:proofErr w:type="spellEnd"/>
      <w:r>
        <w:t xml:space="preserve"> </w:t>
      </w:r>
      <w:proofErr w:type="spellStart"/>
      <w:r>
        <w:t>kılacak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şartın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olmaması</w:t>
      </w:r>
      <w:proofErr w:type="spellEnd"/>
      <w:r>
        <w:t>,</w:t>
      </w:r>
    </w:p>
    <w:p w14:paraId="7D69668A" w14:textId="36A4EA67" w:rsidR="00054F14" w:rsidRDefault="00054F14" w:rsidP="00054F14">
      <w:proofErr w:type="spellStart"/>
      <w:r>
        <w:t>durumlarında</w:t>
      </w:r>
      <w:proofErr w:type="spellEnd"/>
      <w:r>
        <w:t xml:space="preserve">,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talebi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silinir</w:t>
      </w:r>
      <w:proofErr w:type="spellEnd"/>
      <w:r>
        <w:t xml:space="preserve">, yok </w:t>
      </w:r>
      <w:proofErr w:type="spellStart"/>
      <w:r>
        <w:t>edilir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 re</w:t>
      </w:r>
      <w:proofErr w:type="spellEnd"/>
      <w:r>
        <w:t xml:space="preserve">’sen </w:t>
      </w:r>
      <w:proofErr w:type="spellStart"/>
      <w:r>
        <w:t>silinir</w:t>
      </w:r>
      <w:proofErr w:type="spellEnd"/>
      <w:r>
        <w:t xml:space="preserve">, yok </w:t>
      </w:r>
      <w:proofErr w:type="spellStart"/>
      <w:r>
        <w:t>edilir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getirilir</w:t>
      </w:r>
      <w:proofErr w:type="spellEnd"/>
      <w:r>
        <w:t>.</w:t>
      </w:r>
    </w:p>
    <w:p w14:paraId="7F0CF782" w14:textId="5E460CBC" w:rsidR="00054F14" w:rsidRDefault="00CB4A12" w:rsidP="00054F14">
      <w:pPr>
        <w:pStyle w:val="Heading1"/>
        <w:numPr>
          <w:ilvl w:val="0"/>
          <w:numId w:val="1"/>
        </w:numPr>
      </w:pPr>
      <w:bookmarkStart w:id="10" w:name="_Toc63676333"/>
      <w:r>
        <w:t>TEKNİK VE İDARİ TEDBİRLER</w:t>
      </w:r>
      <w:bookmarkEnd w:id="10"/>
    </w:p>
    <w:p w14:paraId="104F44D3" w14:textId="61C21F11" w:rsidR="00054F14" w:rsidRDefault="00054F14" w:rsidP="00054F14"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saklanması</w:t>
      </w:r>
      <w:proofErr w:type="spellEnd"/>
      <w:r>
        <w:t xml:space="preserve">,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işlenmesi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erişilmesinin</w:t>
      </w:r>
      <w:proofErr w:type="spellEnd"/>
      <w:r>
        <w:t xml:space="preserve"> </w:t>
      </w:r>
      <w:proofErr w:type="spellStart"/>
      <w:r>
        <w:t>önlenmesi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Kanunun</w:t>
      </w:r>
      <w:proofErr w:type="spellEnd"/>
      <w:r>
        <w:t xml:space="preserve"> 12 </w:t>
      </w:r>
      <w:proofErr w:type="spellStart"/>
      <w:r>
        <w:t>nci</w:t>
      </w:r>
      <w:proofErr w:type="spellEnd"/>
      <w:r>
        <w:t xml:space="preserve"> </w:t>
      </w:r>
      <w:proofErr w:type="spellStart"/>
      <w:r>
        <w:t>maddesiyle</w:t>
      </w:r>
      <w:proofErr w:type="spellEnd"/>
      <w:r>
        <w:t xml:space="preserve"> </w:t>
      </w:r>
      <w:proofErr w:type="spellStart"/>
      <w:r>
        <w:t>Kanunun</w:t>
      </w:r>
      <w:proofErr w:type="spellEnd"/>
      <w:r>
        <w:t xml:space="preserve"> 6 </w:t>
      </w:r>
      <w:proofErr w:type="spellStart"/>
      <w:r>
        <w:t>ncı</w:t>
      </w:r>
      <w:proofErr w:type="spellEnd"/>
      <w:r>
        <w:t xml:space="preserve">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dördüncü</w:t>
      </w:r>
      <w:proofErr w:type="spellEnd"/>
      <w:r>
        <w:t xml:space="preserve"> </w:t>
      </w:r>
      <w:proofErr w:type="spellStart"/>
      <w:r>
        <w:t>fıkrası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Kurul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belirlenerek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önlemler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r w:rsidR="006F580F">
        <w:t>PSİKOLOG</w:t>
      </w:r>
      <w:r w:rsidR="00FE3FBC"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idari</w:t>
      </w:r>
      <w:proofErr w:type="spellEnd"/>
      <w:r>
        <w:t xml:space="preserve"> </w:t>
      </w:r>
      <w:proofErr w:type="spellStart"/>
      <w:r>
        <w:t>tedbirler</w:t>
      </w:r>
      <w:proofErr w:type="spellEnd"/>
      <w:r>
        <w:t xml:space="preserve"> </w:t>
      </w:r>
      <w:proofErr w:type="spellStart"/>
      <w:r>
        <w:t>alınır</w:t>
      </w:r>
      <w:proofErr w:type="spellEnd"/>
      <w:r w:rsidR="00FE3FBC">
        <w:t xml:space="preserve">. </w:t>
      </w:r>
    </w:p>
    <w:p w14:paraId="6C40D024" w14:textId="6D64411F" w:rsidR="0012216E" w:rsidRDefault="006F580F" w:rsidP="0012216E">
      <w:r>
        <w:lastRenderedPageBreak/>
        <w:t>PSİKOLOG</w:t>
      </w:r>
      <w:r w:rsidR="0012216E">
        <w:t xml:space="preserve"> </w:t>
      </w:r>
      <w:proofErr w:type="spellStart"/>
      <w:r w:rsidR="0012216E">
        <w:t>tarafından</w:t>
      </w:r>
      <w:proofErr w:type="spellEnd"/>
      <w:r w:rsidR="0012216E">
        <w:t xml:space="preserve"> KVKK </w:t>
      </w:r>
      <w:proofErr w:type="spellStart"/>
      <w:r w:rsidR="0012216E">
        <w:t>hükümleri</w:t>
      </w:r>
      <w:proofErr w:type="spellEnd"/>
      <w:r w:rsidR="0012216E">
        <w:t xml:space="preserve"> </w:t>
      </w:r>
      <w:proofErr w:type="spellStart"/>
      <w:r w:rsidR="0012216E">
        <w:t>çerçevesinde</w:t>
      </w:r>
      <w:proofErr w:type="spellEnd"/>
      <w:r w:rsidR="0012216E">
        <w:t xml:space="preserve"> </w:t>
      </w:r>
      <w:proofErr w:type="spellStart"/>
      <w:r w:rsidR="0012216E">
        <w:t>aşağıda</w:t>
      </w:r>
      <w:proofErr w:type="spellEnd"/>
      <w:r w:rsidR="0012216E">
        <w:t xml:space="preserve"> </w:t>
      </w:r>
      <w:proofErr w:type="spellStart"/>
      <w:r w:rsidR="0012216E">
        <w:t>belirtilen</w:t>
      </w:r>
      <w:proofErr w:type="spellEnd"/>
      <w:r w:rsidR="0012216E">
        <w:t xml:space="preserve"> </w:t>
      </w:r>
      <w:proofErr w:type="spellStart"/>
      <w:r w:rsidR="0012216E">
        <w:t>tüm</w:t>
      </w:r>
      <w:proofErr w:type="spellEnd"/>
      <w:r w:rsidR="0012216E">
        <w:t xml:space="preserve"> </w:t>
      </w:r>
      <w:proofErr w:type="spellStart"/>
      <w:r w:rsidR="0012216E">
        <w:t>teknik</w:t>
      </w:r>
      <w:proofErr w:type="spellEnd"/>
      <w:r w:rsidR="0012216E">
        <w:t xml:space="preserve"> </w:t>
      </w:r>
      <w:proofErr w:type="spellStart"/>
      <w:r w:rsidR="0012216E">
        <w:t>ve</w:t>
      </w:r>
      <w:proofErr w:type="spellEnd"/>
      <w:r w:rsidR="0012216E">
        <w:t xml:space="preserve"> </w:t>
      </w:r>
      <w:proofErr w:type="spellStart"/>
      <w:r w:rsidR="0012216E">
        <w:t>idari</w:t>
      </w:r>
      <w:proofErr w:type="spellEnd"/>
      <w:r w:rsidR="0012216E">
        <w:t xml:space="preserve"> </w:t>
      </w:r>
      <w:proofErr w:type="spellStart"/>
      <w:r w:rsidR="0012216E">
        <w:t>tedbirler</w:t>
      </w:r>
      <w:proofErr w:type="spellEnd"/>
      <w:r w:rsidR="0012216E">
        <w:t xml:space="preserve"> </w:t>
      </w:r>
      <w:proofErr w:type="spellStart"/>
      <w:r w:rsidR="0012216E">
        <w:t>alınmaktadır</w:t>
      </w:r>
      <w:proofErr w:type="spellEnd"/>
      <w:r w:rsidR="0012216E">
        <w:t>.</w:t>
      </w:r>
    </w:p>
    <w:p w14:paraId="0D7DE852" w14:textId="77777777" w:rsidR="0012216E" w:rsidRDefault="0012216E" w:rsidP="0012216E"/>
    <w:p w14:paraId="3246535A" w14:textId="77777777" w:rsidR="0012216E" w:rsidRDefault="0012216E" w:rsidP="0012216E">
      <w:pPr>
        <w:pStyle w:val="ListParagraph"/>
        <w:numPr>
          <w:ilvl w:val="0"/>
          <w:numId w:val="10"/>
        </w:numPr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alanlarına</w:t>
      </w:r>
      <w:proofErr w:type="spellEnd"/>
      <w:r>
        <w:t xml:space="preserve"> </w:t>
      </w:r>
      <w:proofErr w:type="spellStart"/>
      <w:r>
        <w:t>erişimler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alınarak</w:t>
      </w:r>
      <w:proofErr w:type="spellEnd"/>
      <w:r>
        <w:t xml:space="preserve"> </w:t>
      </w:r>
      <w:proofErr w:type="spellStart"/>
      <w:r>
        <w:t>uygunsuz</w:t>
      </w:r>
      <w:proofErr w:type="spellEnd"/>
      <w:r>
        <w:t xml:space="preserve"> </w:t>
      </w:r>
      <w:proofErr w:type="spellStart"/>
      <w:r>
        <w:t>erişimler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denemeleri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tutulmaktadır</w:t>
      </w:r>
      <w:proofErr w:type="spellEnd"/>
      <w:r>
        <w:t>.</w:t>
      </w:r>
    </w:p>
    <w:p w14:paraId="4EF87B10" w14:textId="7307C003" w:rsidR="0012216E" w:rsidRDefault="0012216E" w:rsidP="0012216E">
      <w:pPr>
        <w:pStyle w:val="ListParagraph"/>
        <w:numPr>
          <w:ilvl w:val="0"/>
          <w:numId w:val="10"/>
        </w:numPr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başkaları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durumu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kişiye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Kurula</w:t>
      </w:r>
      <w:proofErr w:type="spellEnd"/>
      <w:r>
        <w:t xml:space="preserve"> </w:t>
      </w:r>
      <w:proofErr w:type="spellStart"/>
      <w:r>
        <w:t>bildirmek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 buna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altyapı</w:t>
      </w:r>
      <w:proofErr w:type="spellEnd"/>
      <w:r>
        <w:t xml:space="preserve"> </w:t>
      </w:r>
      <w:proofErr w:type="spellStart"/>
      <w:r>
        <w:t>oluşturulmuştur</w:t>
      </w:r>
      <w:proofErr w:type="spellEnd"/>
      <w:r>
        <w:t>.</w:t>
      </w:r>
    </w:p>
    <w:p w14:paraId="2D95E6B6" w14:textId="77777777" w:rsidR="0012216E" w:rsidRDefault="0012216E" w:rsidP="0012216E">
      <w:pPr>
        <w:pStyle w:val="ListParagraph"/>
        <w:numPr>
          <w:ilvl w:val="0"/>
          <w:numId w:val="10"/>
        </w:numPr>
      </w:pPr>
      <w:proofErr w:type="spellStart"/>
      <w:r>
        <w:t>Elektronik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ortamlarda</w:t>
      </w:r>
      <w:proofErr w:type="spellEnd"/>
      <w:r>
        <w:t xml:space="preserve"> </w:t>
      </w:r>
      <w:proofErr w:type="spellStart"/>
      <w:r>
        <w:t>saklanan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verilere</w:t>
      </w:r>
      <w:proofErr w:type="spellEnd"/>
      <w:r>
        <w:t xml:space="preserve"> </w:t>
      </w:r>
      <w:proofErr w:type="spellStart"/>
      <w:r>
        <w:t>erişim</w:t>
      </w:r>
      <w:proofErr w:type="spellEnd"/>
      <w:r>
        <w:t xml:space="preserve">,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prensiplerine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sınırlandırılmaktadır</w:t>
      </w:r>
      <w:proofErr w:type="spellEnd"/>
      <w:r>
        <w:t>.</w:t>
      </w:r>
    </w:p>
    <w:p w14:paraId="6AC09C0C" w14:textId="77777777" w:rsidR="0012216E" w:rsidRDefault="0012216E" w:rsidP="0012216E">
      <w:pPr>
        <w:pStyle w:val="ListParagraph"/>
        <w:numPr>
          <w:ilvl w:val="0"/>
          <w:numId w:val="10"/>
        </w:numPr>
      </w:pPr>
      <w:r>
        <w:t xml:space="preserve">Özel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güvenliğine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belirlenmiştir</w:t>
      </w:r>
      <w:proofErr w:type="spellEnd"/>
      <w:r>
        <w:t>.</w:t>
      </w:r>
    </w:p>
    <w:p w14:paraId="7A2F6095" w14:textId="77777777" w:rsidR="0012216E" w:rsidRDefault="0012216E" w:rsidP="0012216E">
      <w:pPr>
        <w:pStyle w:val="ListParagraph"/>
        <w:numPr>
          <w:ilvl w:val="0"/>
          <w:numId w:val="10"/>
        </w:numPr>
      </w:pPr>
      <w:r>
        <w:t xml:space="preserve">Özel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süreçlerinde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çalışanlara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eğitimler</w:t>
      </w:r>
      <w:proofErr w:type="spellEnd"/>
      <w:r>
        <w:t xml:space="preserve"> </w:t>
      </w:r>
      <w:proofErr w:type="spellStart"/>
      <w:r>
        <w:t>verilmiş</w:t>
      </w:r>
      <w:proofErr w:type="spellEnd"/>
      <w:r>
        <w:t xml:space="preserve">, </w:t>
      </w:r>
      <w:proofErr w:type="spellStart"/>
      <w:r>
        <w:t>gizlilik</w:t>
      </w:r>
      <w:proofErr w:type="spellEnd"/>
      <w:r>
        <w:t xml:space="preserve"> </w:t>
      </w:r>
      <w:proofErr w:type="spellStart"/>
      <w:r>
        <w:t>sözleşmeleri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, </w:t>
      </w:r>
      <w:proofErr w:type="spellStart"/>
      <w:r>
        <w:t>verilere</w:t>
      </w:r>
      <w:proofErr w:type="spellEnd"/>
      <w:r>
        <w:t xml:space="preserve">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yetkisine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kullanıcıların</w:t>
      </w:r>
      <w:proofErr w:type="spellEnd"/>
      <w:r>
        <w:t xml:space="preserve"> </w:t>
      </w:r>
      <w:proofErr w:type="spellStart"/>
      <w:r>
        <w:t>yetkileri</w:t>
      </w:r>
      <w:proofErr w:type="spellEnd"/>
      <w:r>
        <w:t xml:space="preserve"> </w:t>
      </w:r>
      <w:proofErr w:type="spellStart"/>
      <w:r>
        <w:t>tanımlanmıştır</w:t>
      </w:r>
      <w:proofErr w:type="spellEnd"/>
      <w:r>
        <w:t>.</w:t>
      </w:r>
    </w:p>
    <w:p w14:paraId="4E9C9545" w14:textId="5D6832C7" w:rsidR="0012216E" w:rsidRDefault="0012216E" w:rsidP="0012216E">
      <w:pPr>
        <w:pStyle w:val="ListParagraph"/>
        <w:numPr>
          <w:ilvl w:val="0"/>
          <w:numId w:val="10"/>
        </w:numPr>
      </w:pPr>
      <w:r>
        <w:t xml:space="preserve">Özel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işlendiği</w:t>
      </w:r>
      <w:proofErr w:type="spellEnd"/>
      <w:r>
        <w:t xml:space="preserve">, </w:t>
      </w:r>
      <w:proofErr w:type="spellStart"/>
      <w:r>
        <w:t>muhafaza</w:t>
      </w:r>
      <w:proofErr w:type="spellEnd"/>
      <w:r>
        <w:t xml:space="preserve"> </w:t>
      </w:r>
      <w:proofErr w:type="spellStart"/>
      <w:r>
        <w:t>edildiği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erişildiği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ortamlarda</w:t>
      </w:r>
      <w:proofErr w:type="spellEnd"/>
      <w:r>
        <w:t xml:space="preserve">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alınmakta</w:t>
      </w:r>
      <w:proofErr w:type="spellEnd"/>
      <w:r>
        <w:t xml:space="preserve">,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sağlanarak</w:t>
      </w:r>
      <w:proofErr w:type="spellEnd"/>
      <w:r>
        <w:t xml:space="preserve"> </w:t>
      </w:r>
      <w:proofErr w:type="spellStart"/>
      <w:r>
        <w:t>yetkisiz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çıkışlar</w:t>
      </w:r>
      <w:proofErr w:type="spellEnd"/>
      <w:r>
        <w:t xml:space="preserve"> </w:t>
      </w:r>
      <w:proofErr w:type="spellStart"/>
      <w:r>
        <w:t>engellenmektedir</w:t>
      </w:r>
      <w:proofErr w:type="spellEnd"/>
      <w:r>
        <w:t>.</w:t>
      </w:r>
    </w:p>
    <w:p w14:paraId="3071D0AB" w14:textId="41A0FF54" w:rsidR="0012216E" w:rsidRPr="00E05026" w:rsidRDefault="006F580F" w:rsidP="0012216E">
      <w:pPr>
        <w:rPr>
          <w:b/>
          <w:bCs/>
        </w:rPr>
      </w:pPr>
      <w:r>
        <w:t>PSİKOLOG</w:t>
      </w:r>
      <w:r w:rsidR="0012216E">
        <w:t xml:space="preserve"> </w:t>
      </w:r>
      <w:proofErr w:type="spellStart"/>
      <w:r w:rsidR="0012216E">
        <w:t>tarafından</w:t>
      </w:r>
      <w:proofErr w:type="spellEnd"/>
      <w:r w:rsidR="0012216E">
        <w:t xml:space="preserve"> </w:t>
      </w:r>
      <w:proofErr w:type="spellStart"/>
      <w:r w:rsidR="0012216E">
        <w:t>verilerin</w:t>
      </w:r>
      <w:proofErr w:type="spellEnd"/>
      <w:r w:rsidR="0012216E">
        <w:t xml:space="preserve"> her ne </w:t>
      </w:r>
      <w:proofErr w:type="spellStart"/>
      <w:r w:rsidR="0012216E">
        <w:t>kadar</w:t>
      </w:r>
      <w:proofErr w:type="spellEnd"/>
      <w:r w:rsidR="0012216E">
        <w:t xml:space="preserve"> </w:t>
      </w:r>
      <w:proofErr w:type="spellStart"/>
      <w:r w:rsidR="0012216E">
        <w:t>bulut</w:t>
      </w:r>
      <w:proofErr w:type="spellEnd"/>
      <w:r w:rsidR="0012216E">
        <w:t xml:space="preserve"> </w:t>
      </w:r>
      <w:proofErr w:type="spellStart"/>
      <w:r w:rsidR="0012216E">
        <w:t>ortamında</w:t>
      </w:r>
      <w:proofErr w:type="spellEnd"/>
      <w:r w:rsidR="0012216E">
        <w:t xml:space="preserve"> </w:t>
      </w:r>
      <w:proofErr w:type="spellStart"/>
      <w:r w:rsidR="0012216E">
        <w:t>saklanmadığı</w:t>
      </w:r>
      <w:proofErr w:type="spellEnd"/>
      <w:r w:rsidR="0012216E">
        <w:t xml:space="preserve"> </w:t>
      </w:r>
      <w:proofErr w:type="spellStart"/>
      <w:r w:rsidR="0012216E">
        <w:t>tüm</w:t>
      </w:r>
      <w:proofErr w:type="spellEnd"/>
      <w:r w:rsidR="0012216E">
        <w:t xml:space="preserve"> </w:t>
      </w:r>
      <w:proofErr w:type="spellStart"/>
      <w:r w:rsidR="0012216E">
        <w:t>verilerin</w:t>
      </w:r>
      <w:proofErr w:type="spellEnd"/>
      <w:r w:rsidR="0012216E">
        <w:t xml:space="preserve"> </w:t>
      </w:r>
      <w:proofErr w:type="spellStart"/>
      <w:r w:rsidR="0012216E">
        <w:t>fiziki</w:t>
      </w:r>
      <w:proofErr w:type="spellEnd"/>
      <w:r w:rsidR="0012216E">
        <w:t xml:space="preserve"> </w:t>
      </w:r>
      <w:proofErr w:type="spellStart"/>
      <w:r w:rsidR="0012216E">
        <w:t>olarak</w:t>
      </w:r>
      <w:proofErr w:type="spellEnd"/>
      <w:r w:rsidR="0012216E">
        <w:t xml:space="preserve"> </w:t>
      </w:r>
      <w:proofErr w:type="spellStart"/>
      <w:r w:rsidR="0012216E">
        <w:t>kapalı</w:t>
      </w:r>
      <w:proofErr w:type="spellEnd"/>
      <w:r w:rsidR="0012216E">
        <w:t xml:space="preserve"> </w:t>
      </w:r>
      <w:proofErr w:type="spellStart"/>
      <w:r w:rsidR="0012216E">
        <w:t>ortamda</w:t>
      </w:r>
      <w:proofErr w:type="spellEnd"/>
      <w:r w:rsidR="0012216E">
        <w:t xml:space="preserve"> </w:t>
      </w:r>
      <w:proofErr w:type="spellStart"/>
      <w:r w:rsidR="0012216E">
        <w:t>kilitli</w:t>
      </w:r>
      <w:proofErr w:type="spellEnd"/>
      <w:r w:rsidR="0012216E">
        <w:t xml:space="preserve"> </w:t>
      </w:r>
      <w:proofErr w:type="spellStart"/>
      <w:r w:rsidR="0012216E">
        <w:t>şekilde</w:t>
      </w:r>
      <w:proofErr w:type="spellEnd"/>
      <w:r w:rsidR="0012216E">
        <w:t xml:space="preserve">, </w:t>
      </w:r>
      <w:proofErr w:type="spellStart"/>
      <w:r w:rsidR="0012216E">
        <w:t>giriş</w:t>
      </w:r>
      <w:proofErr w:type="spellEnd"/>
      <w:r w:rsidR="0012216E">
        <w:t>/</w:t>
      </w:r>
      <w:proofErr w:type="spellStart"/>
      <w:r w:rsidR="0012216E">
        <w:t>çıkış</w:t>
      </w:r>
      <w:proofErr w:type="spellEnd"/>
      <w:r w:rsidR="0012216E">
        <w:t xml:space="preserve"> </w:t>
      </w:r>
      <w:proofErr w:type="spellStart"/>
      <w:r w:rsidR="0012216E">
        <w:t>denetimleri</w:t>
      </w:r>
      <w:proofErr w:type="spellEnd"/>
      <w:r w:rsidR="0012216E">
        <w:t xml:space="preserve"> </w:t>
      </w:r>
      <w:proofErr w:type="spellStart"/>
      <w:r w:rsidR="0012216E">
        <w:t>ve</w:t>
      </w:r>
      <w:proofErr w:type="spellEnd"/>
      <w:r w:rsidR="0012216E">
        <w:t xml:space="preserve"> </w:t>
      </w:r>
      <w:proofErr w:type="spellStart"/>
      <w:r w:rsidR="0012216E">
        <w:t>kaydı</w:t>
      </w:r>
      <w:proofErr w:type="spellEnd"/>
      <w:r w:rsidR="0012216E">
        <w:t xml:space="preserve"> </w:t>
      </w:r>
      <w:proofErr w:type="spellStart"/>
      <w:r w:rsidR="0012216E">
        <w:t>yapılarak</w:t>
      </w:r>
      <w:proofErr w:type="spellEnd"/>
      <w:r w:rsidR="0012216E">
        <w:t xml:space="preserve"> </w:t>
      </w:r>
      <w:proofErr w:type="spellStart"/>
      <w:r w:rsidR="0012216E">
        <w:t>saklandığı</w:t>
      </w:r>
      <w:proofErr w:type="spellEnd"/>
      <w:r w:rsidR="0012216E">
        <w:t xml:space="preserve"> </w:t>
      </w:r>
      <w:proofErr w:type="spellStart"/>
      <w:r w:rsidR="0012216E">
        <w:t>ifade</w:t>
      </w:r>
      <w:proofErr w:type="spellEnd"/>
      <w:r w:rsidR="0012216E">
        <w:t xml:space="preserve"> </w:t>
      </w:r>
      <w:proofErr w:type="spellStart"/>
      <w:r w:rsidR="0012216E">
        <w:t>edilmişse</w:t>
      </w:r>
      <w:proofErr w:type="spellEnd"/>
      <w:r w:rsidR="0012216E">
        <w:t xml:space="preserve"> de </w:t>
      </w:r>
      <w:proofErr w:type="spellStart"/>
      <w:r w:rsidR="0012216E" w:rsidRPr="00E05026">
        <w:rPr>
          <w:b/>
          <w:bCs/>
        </w:rPr>
        <w:t>verilerin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dijital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ortamda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muhafaza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edilmesi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E05026">
        <w:rPr>
          <w:b/>
          <w:bCs/>
        </w:rPr>
        <w:t>gerekirse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yukarıda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belirtilen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tedbirlere</w:t>
      </w:r>
      <w:proofErr w:type="spellEnd"/>
      <w:r w:rsidR="0012216E" w:rsidRPr="00E05026">
        <w:rPr>
          <w:b/>
          <w:bCs/>
        </w:rPr>
        <w:t xml:space="preserve"> ek </w:t>
      </w:r>
      <w:proofErr w:type="spellStart"/>
      <w:r w:rsidR="0012216E" w:rsidRPr="00E05026">
        <w:rPr>
          <w:b/>
          <w:bCs/>
        </w:rPr>
        <w:t>olarak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aşağıda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belirtilen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tüm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önlemler</w:t>
      </w:r>
      <w:proofErr w:type="spellEnd"/>
      <w:r w:rsidR="0012216E" w:rsidRPr="00E05026">
        <w:rPr>
          <w:b/>
          <w:bCs/>
        </w:rPr>
        <w:t xml:space="preserve"> </w:t>
      </w:r>
      <w:proofErr w:type="spellStart"/>
      <w:r w:rsidR="00C64CA9" w:rsidRPr="00E05026">
        <w:rPr>
          <w:b/>
          <w:bCs/>
        </w:rPr>
        <w:t>ayrıca</w:t>
      </w:r>
      <w:proofErr w:type="spellEnd"/>
      <w:r w:rsidR="00C64CA9" w:rsidRPr="00E05026">
        <w:rPr>
          <w:b/>
          <w:bCs/>
        </w:rPr>
        <w:t xml:space="preserve"> </w:t>
      </w:r>
      <w:proofErr w:type="spellStart"/>
      <w:r w:rsidR="0012216E" w:rsidRPr="00E05026">
        <w:rPr>
          <w:b/>
          <w:bCs/>
        </w:rPr>
        <w:t>alın</w:t>
      </w:r>
      <w:r w:rsidR="00E05026" w:rsidRPr="00E05026">
        <w:rPr>
          <w:b/>
          <w:bCs/>
        </w:rPr>
        <w:t>ac</w:t>
      </w:r>
      <w:r w:rsidR="0012216E" w:rsidRPr="00E05026">
        <w:rPr>
          <w:b/>
          <w:bCs/>
        </w:rPr>
        <w:t>aktır</w:t>
      </w:r>
      <w:proofErr w:type="spellEnd"/>
      <w:r w:rsidR="0012216E" w:rsidRPr="00E05026">
        <w:rPr>
          <w:b/>
          <w:bCs/>
        </w:rPr>
        <w:t>.</w:t>
      </w:r>
    </w:p>
    <w:p w14:paraId="1E9383EF" w14:textId="72942D51" w:rsidR="00FE3FBC" w:rsidRDefault="0012216E" w:rsidP="00FE3FBC">
      <w:pPr>
        <w:pStyle w:val="Heading2"/>
        <w:numPr>
          <w:ilvl w:val="1"/>
          <w:numId w:val="1"/>
        </w:numPr>
      </w:pPr>
      <w:bookmarkStart w:id="11" w:name="_Toc63676334"/>
      <w:proofErr w:type="spellStart"/>
      <w:r>
        <w:t>İdari</w:t>
      </w:r>
      <w:proofErr w:type="spellEnd"/>
      <w:r w:rsidR="00FE3FBC">
        <w:t xml:space="preserve"> </w:t>
      </w:r>
      <w:proofErr w:type="spellStart"/>
      <w:r w:rsidR="00FE3FBC">
        <w:t>Tedbirler</w:t>
      </w:r>
      <w:bookmarkEnd w:id="11"/>
      <w:proofErr w:type="spellEnd"/>
    </w:p>
    <w:p w14:paraId="33A22CA0" w14:textId="7C00D2C6" w:rsidR="0012216E" w:rsidRPr="00A839ED" w:rsidRDefault="006F580F" w:rsidP="0012216E">
      <w:r>
        <w:t>PSİKOLOG</w:t>
      </w:r>
      <w:r w:rsidR="0012216E">
        <w:t xml:space="preserve"> </w:t>
      </w:r>
      <w:proofErr w:type="spellStart"/>
      <w:r w:rsidR="0012216E">
        <w:t>tarafından</w:t>
      </w:r>
      <w:proofErr w:type="spellEnd"/>
      <w:r w:rsidR="0012216E">
        <w:t xml:space="preserve">, </w:t>
      </w:r>
      <w:proofErr w:type="spellStart"/>
      <w:r w:rsidR="0012216E">
        <w:t>işlediği</w:t>
      </w:r>
      <w:proofErr w:type="spellEnd"/>
      <w:r w:rsidR="0012216E">
        <w:t xml:space="preserve"> </w:t>
      </w:r>
      <w:proofErr w:type="spellStart"/>
      <w:r w:rsidR="0012216E">
        <w:t>kişisel</w:t>
      </w:r>
      <w:proofErr w:type="spellEnd"/>
      <w:r w:rsidR="0012216E">
        <w:t xml:space="preserve"> </w:t>
      </w:r>
      <w:proofErr w:type="spellStart"/>
      <w:r w:rsidR="0012216E">
        <w:t>verilerle</w:t>
      </w:r>
      <w:proofErr w:type="spellEnd"/>
      <w:r w:rsidR="0012216E">
        <w:t xml:space="preserve"> </w:t>
      </w:r>
      <w:proofErr w:type="spellStart"/>
      <w:r w:rsidR="0012216E">
        <w:t>ilgili</w:t>
      </w:r>
      <w:proofErr w:type="spellEnd"/>
      <w:r w:rsidR="0012216E">
        <w:t xml:space="preserve"> </w:t>
      </w:r>
      <w:proofErr w:type="spellStart"/>
      <w:r w:rsidR="0012216E">
        <w:t>olarak</w:t>
      </w:r>
      <w:proofErr w:type="spellEnd"/>
      <w:r w:rsidR="0012216E">
        <w:t xml:space="preserve"> </w:t>
      </w:r>
      <w:proofErr w:type="spellStart"/>
      <w:r w:rsidR="0012216E">
        <w:t>alınan</w:t>
      </w:r>
      <w:proofErr w:type="spellEnd"/>
      <w:r w:rsidR="0012216E">
        <w:t xml:space="preserve"> </w:t>
      </w:r>
      <w:proofErr w:type="spellStart"/>
      <w:r w:rsidR="0012216E">
        <w:t>idari</w:t>
      </w:r>
      <w:proofErr w:type="spellEnd"/>
      <w:r w:rsidR="0012216E">
        <w:t xml:space="preserve"> </w:t>
      </w:r>
      <w:proofErr w:type="spellStart"/>
      <w:r w:rsidR="0012216E">
        <w:t>tedbirler</w:t>
      </w:r>
      <w:proofErr w:type="spellEnd"/>
      <w:r w:rsidR="0012216E">
        <w:t xml:space="preserve"> </w:t>
      </w:r>
      <w:proofErr w:type="spellStart"/>
      <w:r w:rsidR="0012216E">
        <w:t>aşağıda</w:t>
      </w:r>
      <w:proofErr w:type="spellEnd"/>
      <w:r w:rsidR="0012216E">
        <w:t xml:space="preserve"> </w:t>
      </w:r>
      <w:proofErr w:type="spellStart"/>
      <w:r w:rsidR="0012216E">
        <w:t>sayılmıştır</w:t>
      </w:r>
      <w:proofErr w:type="spellEnd"/>
      <w:r w:rsidR="0012216E">
        <w:t>:</w:t>
      </w:r>
    </w:p>
    <w:p w14:paraId="6F96B4D6" w14:textId="77777777" w:rsidR="0012216E" w:rsidRDefault="0012216E" w:rsidP="0012216E">
      <w:pPr>
        <w:pStyle w:val="ListParagraph"/>
        <w:numPr>
          <w:ilvl w:val="0"/>
          <w:numId w:val="7"/>
        </w:numPr>
      </w:pPr>
      <w:proofErr w:type="spellStart"/>
      <w:r>
        <w:t>Çalışanların</w:t>
      </w:r>
      <w:proofErr w:type="spellEnd"/>
      <w:r>
        <w:t xml:space="preserve"> </w:t>
      </w:r>
      <w:proofErr w:type="spellStart"/>
      <w:r>
        <w:t>niteliğinin</w:t>
      </w:r>
      <w:proofErr w:type="spellEnd"/>
      <w:r>
        <w:t xml:space="preserve"> </w:t>
      </w:r>
      <w:proofErr w:type="spellStart"/>
      <w:r>
        <w:t>geliştirilmesine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,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işlenmenin</w:t>
      </w:r>
      <w:proofErr w:type="spellEnd"/>
      <w:r>
        <w:t xml:space="preserve"> </w:t>
      </w:r>
      <w:proofErr w:type="spellStart"/>
      <w:r>
        <w:t>önlenmesi</w:t>
      </w:r>
      <w:proofErr w:type="spellEnd"/>
      <w:r>
        <w:t xml:space="preserve">,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erişilmesinin</w:t>
      </w:r>
      <w:proofErr w:type="spellEnd"/>
      <w:r>
        <w:t xml:space="preserve"> </w:t>
      </w:r>
      <w:proofErr w:type="spellStart"/>
      <w:r>
        <w:t>önlenmesi</w:t>
      </w:r>
      <w:proofErr w:type="spellEnd"/>
      <w:r>
        <w:t xml:space="preserve">,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muhafazasının</w:t>
      </w:r>
      <w:proofErr w:type="spellEnd"/>
      <w:r>
        <w:t xml:space="preserve"> </w:t>
      </w:r>
      <w:proofErr w:type="spellStart"/>
      <w:r>
        <w:t>sağlanması</w:t>
      </w:r>
      <w:proofErr w:type="spellEnd"/>
      <w:r>
        <w:t xml:space="preserve">,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teknikleri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beceri</w:t>
      </w:r>
      <w:proofErr w:type="spellEnd"/>
      <w:r>
        <w:t xml:space="preserve">, 657 </w:t>
      </w:r>
      <w:proofErr w:type="spellStart"/>
      <w:r>
        <w:t>sayılı</w:t>
      </w:r>
      <w:proofErr w:type="spellEnd"/>
      <w:r>
        <w:t xml:space="preserve"> Kanun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mevzuat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eğitimler</w:t>
      </w:r>
      <w:proofErr w:type="spellEnd"/>
      <w:r>
        <w:t xml:space="preserve"> </w:t>
      </w:r>
      <w:proofErr w:type="spellStart"/>
      <w:r>
        <w:t>verilmektedir</w:t>
      </w:r>
      <w:proofErr w:type="spellEnd"/>
      <w:r>
        <w:t>.</w:t>
      </w:r>
    </w:p>
    <w:p w14:paraId="03A47739" w14:textId="747BAB83" w:rsidR="0012216E" w:rsidRDefault="006F580F" w:rsidP="0012216E">
      <w:pPr>
        <w:pStyle w:val="ListParagraph"/>
        <w:numPr>
          <w:ilvl w:val="0"/>
          <w:numId w:val="7"/>
        </w:numPr>
      </w:pPr>
      <w:r>
        <w:t>PSİKOLOG</w:t>
      </w:r>
      <w:r w:rsidR="0012216E">
        <w:t xml:space="preserve"> </w:t>
      </w:r>
      <w:proofErr w:type="spellStart"/>
      <w:r w:rsidR="0012216E">
        <w:t>tarafından</w:t>
      </w:r>
      <w:proofErr w:type="spellEnd"/>
      <w:r w:rsidR="0012216E">
        <w:t xml:space="preserve"> </w:t>
      </w:r>
      <w:proofErr w:type="spellStart"/>
      <w:r w:rsidR="0012216E">
        <w:t>yürütülen</w:t>
      </w:r>
      <w:proofErr w:type="spellEnd"/>
      <w:r w:rsidR="0012216E">
        <w:t xml:space="preserve"> </w:t>
      </w:r>
      <w:proofErr w:type="spellStart"/>
      <w:r w:rsidR="0012216E">
        <w:t>faaliyetlere</w:t>
      </w:r>
      <w:proofErr w:type="spellEnd"/>
      <w:r w:rsidR="0012216E">
        <w:t xml:space="preserve"> </w:t>
      </w:r>
      <w:proofErr w:type="spellStart"/>
      <w:r w:rsidR="0012216E">
        <w:t>ilişkin</w:t>
      </w:r>
      <w:proofErr w:type="spellEnd"/>
      <w:r w:rsidR="0012216E">
        <w:t xml:space="preserve"> </w:t>
      </w:r>
      <w:proofErr w:type="spellStart"/>
      <w:r w:rsidR="0012216E">
        <w:t>çalışanlara</w:t>
      </w:r>
      <w:proofErr w:type="spellEnd"/>
      <w:r w:rsidR="0012216E">
        <w:t xml:space="preserve"> </w:t>
      </w:r>
      <w:proofErr w:type="spellStart"/>
      <w:r w:rsidR="0012216E">
        <w:t>gizlilik</w:t>
      </w:r>
      <w:proofErr w:type="spellEnd"/>
      <w:r w:rsidR="0012216E">
        <w:t xml:space="preserve"> </w:t>
      </w:r>
      <w:proofErr w:type="spellStart"/>
      <w:r w:rsidR="0012216E">
        <w:t>sözleşmeleri</w:t>
      </w:r>
      <w:proofErr w:type="spellEnd"/>
      <w:r w:rsidR="0012216E">
        <w:t xml:space="preserve"> </w:t>
      </w:r>
      <w:proofErr w:type="spellStart"/>
      <w:r w:rsidR="0012216E">
        <w:t>imzalatılmaktadır</w:t>
      </w:r>
      <w:proofErr w:type="spellEnd"/>
      <w:r w:rsidR="0012216E">
        <w:t>.</w:t>
      </w:r>
    </w:p>
    <w:p w14:paraId="577E7463" w14:textId="77777777" w:rsidR="0012216E" w:rsidRDefault="0012216E" w:rsidP="0012216E">
      <w:pPr>
        <w:pStyle w:val="ListParagraph"/>
        <w:numPr>
          <w:ilvl w:val="0"/>
          <w:numId w:val="7"/>
        </w:numPr>
      </w:pPr>
      <w:proofErr w:type="spellStart"/>
      <w:r>
        <w:t>Güvenlik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prosedürlerine</w:t>
      </w:r>
      <w:proofErr w:type="spellEnd"/>
      <w:r>
        <w:t xml:space="preserve"> </w:t>
      </w:r>
      <w:proofErr w:type="spellStart"/>
      <w:r>
        <w:t>uymayan</w:t>
      </w:r>
      <w:proofErr w:type="spellEnd"/>
      <w:r>
        <w:t xml:space="preserve"> </w:t>
      </w:r>
      <w:proofErr w:type="spellStart"/>
      <w:r>
        <w:t>çalışanlara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prosedürü</w:t>
      </w:r>
      <w:proofErr w:type="spellEnd"/>
      <w:r>
        <w:t xml:space="preserve"> </w:t>
      </w:r>
      <w:proofErr w:type="spellStart"/>
      <w:r>
        <w:t>hazırlanmıştır</w:t>
      </w:r>
      <w:proofErr w:type="spellEnd"/>
      <w:r>
        <w:t>.</w:t>
      </w:r>
    </w:p>
    <w:p w14:paraId="2943DA06" w14:textId="24A024F1" w:rsidR="0012216E" w:rsidRDefault="0012216E" w:rsidP="0012216E">
      <w:pPr>
        <w:pStyle w:val="ListParagraph"/>
        <w:numPr>
          <w:ilvl w:val="0"/>
          <w:numId w:val="7"/>
        </w:numPr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işlemeye</w:t>
      </w:r>
      <w:proofErr w:type="spellEnd"/>
      <w:r>
        <w:t xml:space="preserve"> </w:t>
      </w:r>
      <w:proofErr w:type="spellStart"/>
      <w:r>
        <w:t>başlamadan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kişileri</w:t>
      </w:r>
      <w:proofErr w:type="spellEnd"/>
      <w:r>
        <w:t xml:space="preserve"> </w:t>
      </w:r>
      <w:proofErr w:type="spellStart"/>
      <w:r>
        <w:t>aydınlatma</w:t>
      </w:r>
      <w:proofErr w:type="spellEnd"/>
      <w:r>
        <w:t xml:space="preserve"> </w:t>
      </w:r>
      <w:proofErr w:type="spellStart"/>
      <w:r>
        <w:t>yükümlülüğü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getirilmektedir</w:t>
      </w:r>
      <w:proofErr w:type="spellEnd"/>
      <w:r>
        <w:t>.</w:t>
      </w:r>
    </w:p>
    <w:p w14:paraId="2B0FECC6" w14:textId="77777777" w:rsidR="0012216E" w:rsidRDefault="0012216E" w:rsidP="0012216E">
      <w:pPr>
        <w:pStyle w:val="ListParagraph"/>
        <w:numPr>
          <w:ilvl w:val="0"/>
          <w:numId w:val="7"/>
        </w:numPr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hazırlanmıştır</w:t>
      </w:r>
      <w:proofErr w:type="spellEnd"/>
      <w:r>
        <w:t>.</w:t>
      </w:r>
    </w:p>
    <w:p w14:paraId="1CFB448B" w14:textId="77777777" w:rsidR="0012216E" w:rsidRDefault="0012216E" w:rsidP="0012216E">
      <w:pPr>
        <w:pStyle w:val="ListParagraph"/>
        <w:numPr>
          <w:ilvl w:val="0"/>
          <w:numId w:val="7"/>
        </w:numPr>
      </w:pPr>
      <w:proofErr w:type="spellStart"/>
      <w:r>
        <w:t>Kurum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rastgele</w:t>
      </w:r>
      <w:proofErr w:type="spellEnd"/>
      <w:r>
        <w:t xml:space="preserve"> </w:t>
      </w:r>
      <w:proofErr w:type="spellStart"/>
      <w:r>
        <w:t>denetimler</w:t>
      </w:r>
      <w:proofErr w:type="spellEnd"/>
      <w:r>
        <w:t xml:space="preserve"> </w:t>
      </w:r>
      <w:proofErr w:type="spellStart"/>
      <w:r>
        <w:t>yapılmaktadır</w:t>
      </w:r>
      <w:proofErr w:type="spellEnd"/>
      <w:r>
        <w:t>.</w:t>
      </w:r>
    </w:p>
    <w:p w14:paraId="109760BA" w14:textId="77DF7F59" w:rsidR="0012216E" w:rsidRPr="0012216E" w:rsidRDefault="0012216E" w:rsidP="0012216E">
      <w:pPr>
        <w:pStyle w:val="ListParagraph"/>
        <w:numPr>
          <w:ilvl w:val="0"/>
          <w:numId w:val="7"/>
        </w:numPr>
      </w:pPr>
      <w:proofErr w:type="spellStart"/>
      <w:r>
        <w:t>Çalışanlara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eğitimleri</w:t>
      </w:r>
      <w:proofErr w:type="spellEnd"/>
      <w:r>
        <w:t xml:space="preserve"> </w:t>
      </w:r>
      <w:proofErr w:type="spellStart"/>
      <w:r>
        <w:t>verilmektedir</w:t>
      </w:r>
      <w:proofErr w:type="spellEnd"/>
      <w:r>
        <w:t>.</w:t>
      </w:r>
    </w:p>
    <w:p w14:paraId="43596A13" w14:textId="11BDC543" w:rsidR="00A839ED" w:rsidRDefault="0012216E" w:rsidP="00A839ED">
      <w:pPr>
        <w:pStyle w:val="Heading2"/>
        <w:numPr>
          <w:ilvl w:val="1"/>
          <w:numId w:val="1"/>
        </w:numPr>
      </w:pPr>
      <w:bookmarkStart w:id="12" w:name="_Toc63676335"/>
      <w:r>
        <w:t>Teknik</w:t>
      </w:r>
      <w:r w:rsidR="00A839ED">
        <w:t xml:space="preserve"> </w:t>
      </w:r>
      <w:proofErr w:type="spellStart"/>
      <w:r w:rsidR="00A839ED">
        <w:t>Tedbirler</w:t>
      </w:r>
      <w:bookmarkEnd w:id="12"/>
      <w:proofErr w:type="spellEnd"/>
    </w:p>
    <w:p w14:paraId="6B279504" w14:textId="15DA8FCB" w:rsidR="0012216E" w:rsidRDefault="006F580F" w:rsidP="0012216E">
      <w:r>
        <w:rPr>
          <w:b/>
          <w:bCs/>
        </w:rPr>
        <w:t>PSİKOLOG</w:t>
      </w:r>
      <w:r w:rsidR="0012216E">
        <w:rPr>
          <w:b/>
          <w:bCs/>
        </w:rPr>
        <w:t xml:space="preserve"> </w:t>
      </w:r>
      <w:proofErr w:type="spellStart"/>
      <w:r w:rsidR="0012216E">
        <w:t>tarafından</w:t>
      </w:r>
      <w:proofErr w:type="spellEnd"/>
      <w:r w:rsidR="0012216E">
        <w:t xml:space="preserve"> </w:t>
      </w:r>
      <w:proofErr w:type="spellStart"/>
      <w:r w:rsidR="0012216E">
        <w:t>aşağıdaki</w:t>
      </w:r>
      <w:proofErr w:type="spellEnd"/>
      <w:r w:rsidR="0012216E">
        <w:t xml:space="preserve"> </w:t>
      </w:r>
      <w:proofErr w:type="spellStart"/>
      <w:r w:rsidR="0012216E">
        <w:t>önlemler</w:t>
      </w:r>
      <w:proofErr w:type="spellEnd"/>
      <w:r w:rsidR="0012216E">
        <w:t xml:space="preserve"> </w:t>
      </w:r>
      <w:proofErr w:type="spellStart"/>
      <w:r w:rsidR="0012216E">
        <w:t>sağlanmaktadır</w:t>
      </w:r>
      <w:proofErr w:type="spellEnd"/>
      <w:r w:rsidR="0012216E">
        <w:t>:</w:t>
      </w:r>
    </w:p>
    <w:p w14:paraId="688CBA21" w14:textId="77777777" w:rsidR="0012216E" w:rsidRDefault="0012216E" w:rsidP="0012216E">
      <w:pPr>
        <w:pStyle w:val="ListParagraph"/>
        <w:numPr>
          <w:ilvl w:val="0"/>
          <w:numId w:val="6"/>
        </w:numPr>
      </w:pPr>
      <w:proofErr w:type="spellStart"/>
      <w:r>
        <w:t>Bilişim</w:t>
      </w:r>
      <w:proofErr w:type="spellEnd"/>
      <w:r>
        <w:t xml:space="preserve"> </w:t>
      </w:r>
      <w:proofErr w:type="spellStart"/>
      <w:r>
        <w:t>sistemlerine</w:t>
      </w:r>
      <w:proofErr w:type="spellEnd"/>
      <w:r>
        <w:t xml:space="preserve">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kullanıcıların</w:t>
      </w:r>
      <w:proofErr w:type="spellEnd"/>
      <w:r>
        <w:t xml:space="preserve"> </w:t>
      </w:r>
      <w:proofErr w:type="spellStart"/>
      <w:r>
        <w:t>yetkilendirilmesi</w:t>
      </w:r>
      <w:proofErr w:type="spellEnd"/>
      <w:r>
        <w:t xml:space="preserve">,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yetki</w:t>
      </w:r>
      <w:proofErr w:type="spellEnd"/>
      <w:r>
        <w:t xml:space="preserve"> </w:t>
      </w:r>
      <w:proofErr w:type="spellStart"/>
      <w:r>
        <w:t>matrisi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kurumsal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dizin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politikaları</w:t>
      </w:r>
      <w:proofErr w:type="spellEnd"/>
      <w:r>
        <w:t xml:space="preserve"> </w:t>
      </w:r>
      <w:proofErr w:type="spellStart"/>
      <w:r>
        <w:t>aracılığı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yapılmaktadır</w:t>
      </w:r>
      <w:proofErr w:type="spellEnd"/>
      <w:r>
        <w:t>.</w:t>
      </w:r>
    </w:p>
    <w:p w14:paraId="79CD719B" w14:textId="27F1AE55" w:rsidR="0012216E" w:rsidRDefault="006F580F" w:rsidP="0012216E">
      <w:pPr>
        <w:pStyle w:val="ListParagraph"/>
        <w:numPr>
          <w:ilvl w:val="0"/>
          <w:numId w:val="6"/>
        </w:numPr>
      </w:pPr>
      <w:proofErr w:type="spellStart"/>
      <w:r>
        <w:lastRenderedPageBreak/>
        <w:t>PSİKOLOG</w:t>
      </w:r>
      <w:r w:rsidR="0012216E">
        <w:t>’</w:t>
      </w:r>
      <w:r w:rsidR="0072360B">
        <w:t>un</w:t>
      </w:r>
      <w:proofErr w:type="spellEnd"/>
      <w:r w:rsidR="0012216E">
        <w:t xml:space="preserve"> </w:t>
      </w:r>
      <w:proofErr w:type="spellStart"/>
      <w:r w:rsidR="0012216E">
        <w:t>bilişim</w:t>
      </w:r>
      <w:proofErr w:type="spellEnd"/>
      <w:r w:rsidR="0012216E">
        <w:t xml:space="preserve"> </w:t>
      </w:r>
      <w:proofErr w:type="spellStart"/>
      <w:r w:rsidR="0012216E">
        <w:t>sistemleri</w:t>
      </w:r>
      <w:proofErr w:type="spellEnd"/>
      <w:r w:rsidR="0012216E">
        <w:t xml:space="preserve"> </w:t>
      </w:r>
      <w:proofErr w:type="spellStart"/>
      <w:r w:rsidR="0012216E">
        <w:t>teçhizatı</w:t>
      </w:r>
      <w:proofErr w:type="spellEnd"/>
      <w:r w:rsidR="0012216E">
        <w:t xml:space="preserve">, </w:t>
      </w:r>
      <w:proofErr w:type="spellStart"/>
      <w:r w:rsidR="0012216E">
        <w:t>yazılım</w:t>
      </w:r>
      <w:proofErr w:type="spellEnd"/>
      <w:r w:rsidR="0012216E">
        <w:t xml:space="preserve"> </w:t>
      </w:r>
      <w:proofErr w:type="spellStart"/>
      <w:r w:rsidR="0012216E">
        <w:t>ve</w:t>
      </w:r>
      <w:proofErr w:type="spellEnd"/>
      <w:r w:rsidR="0012216E">
        <w:t xml:space="preserve"> </w:t>
      </w:r>
      <w:proofErr w:type="spellStart"/>
      <w:r w:rsidR="0012216E">
        <w:t>verilerin</w:t>
      </w:r>
      <w:proofErr w:type="spellEnd"/>
      <w:r w:rsidR="0012216E">
        <w:t xml:space="preserve"> </w:t>
      </w:r>
      <w:proofErr w:type="spellStart"/>
      <w:r w:rsidR="0012216E">
        <w:t>fiziksel</w:t>
      </w:r>
      <w:proofErr w:type="spellEnd"/>
      <w:r w:rsidR="0012216E">
        <w:t xml:space="preserve"> </w:t>
      </w:r>
      <w:proofErr w:type="spellStart"/>
      <w:r w:rsidR="0012216E">
        <w:t>güvenliği</w:t>
      </w:r>
      <w:proofErr w:type="spellEnd"/>
      <w:r w:rsidR="0012216E">
        <w:t xml:space="preserve"> </w:t>
      </w:r>
      <w:proofErr w:type="spellStart"/>
      <w:r w:rsidR="0012216E">
        <w:t>için</w:t>
      </w:r>
      <w:proofErr w:type="spellEnd"/>
      <w:r w:rsidR="0012216E">
        <w:t xml:space="preserve"> </w:t>
      </w:r>
      <w:proofErr w:type="spellStart"/>
      <w:r w:rsidR="0012216E">
        <w:t>gerekli</w:t>
      </w:r>
      <w:proofErr w:type="spellEnd"/>
      <w:r w:rsidR="0012216E">
        <w:t xml:space="preserve"> </w:t>
      </w:r>
      <w:proofErr w:type="spellStart"/>
      <w:r w:rsidR="0012216E">
        <w:t>önlemler</w:t>
      </w:r>
      <w:proofErr w:type="spellEnd"/>
      <w:r w:rsidR="0012216E">
        <w:t xml:space="preserve"> </w:t>
      </w:r>
      <w:proofErr w:type="spellStart"/>
      <w:r w:rsidR="0012216E">
        <w:t>alınmaktadır</w:t>
      </w:r>
      <w:proofErr w:type="spellEnd"/>
      <w:r w:rsidR="0012216E">
        <w:t>.</w:t>
      </w:r>
    </w:p>
    <w:p w14:paraId="598C3D8B" w14:textId="77777777" w:rsidR="0012216E" w:rsidRDefault="0012216E" w:rsidP="0012216E">
      <w:pPr>
        <w:pStyle w:val="ListParagraph"/>
        <w:numPr>
          <w:ilvl w:val="0"/>
          <w:numId w:val="6"/>
        </w:numPr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işlenmesini</w:t>
      </w:r>
      <w:proofErr w:type="spellEnd"/>
      <w:r>
        <w:t xml:space="preserve"> </w:t>
      </w:r>
      <w:proofErr w:type="spellStart"/>
      <w:r>
        <w:t>önlemeye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riskler</w:t>
      </w:r>
      <w:proofErr w:type="spellEnd"/>
      <w:r>
        <w:t xml:space="preserve"> </w:t>
      </w:r>
      <w:proofErr w:type="spellStart"/>
      <w:r>
        <w:t>belirlenmekte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risklere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tedbirlerin</w:t>
      </w:r>
      <w:proofErr w:type="spellEnd"/>
      <w:r>
        <w:t xml:space="preserve"> </w:t>
      </w:r>
      <w:proofErr w:type="spellStart"/>
      <w:r>
        <w:t>alınması</w:t>
      </w:r>
      <w:proofErr w:type="spellEnd"/>
      <w:r>
        <w:t xml:space="preserve"> </w:t>
      </w:r>
      <w:proofErr w:type="spellStart"/>
      <w:r>
        <w:t>sağlanmakta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tedbirlere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Teknik </w:t>
      </w:r>
      <w:proofErr w:type="spellStart"/>
      <w:r>
        <w:t>kontroller</w:t>
      </w:r>
      <w:proofErr w:type="spellEnd"/>
      <w:r>
        <w:t xml:space="preserve"> </w:t>
      </w:r>
      <w:proofErr w:type="spellStart"/>
      <w:r>
        <w:t>yapılmaktadır</w:t>
      </w:r>
      <w:proofErr w:type="spellEnd"/>
      <w:r>
        <w:t>.</w:t>
      </w:r>
    </w:p>
    <w:p w14:paraId="7421EF9C" w14:textId="77777777" w:rsidR="0012216E" w:rsidRPr="00B8350A" w:rsidRDefault="0012216E" w:rsidP="0012216E">
      <w:pPr>
        <w:pStyle w:val="ListParagraph"/>
        <w:numPr>
          <w:ilvl w:val="0"/>
          <w:numId w:val="6"/>
        </w:numPr>
      </w:pPr>
      <w:proofErr w:type="spellStart"/>
      <w:r w:rsidRPr="00B8350A">
        <w:t>Kişisel</w:t>
      </w:r>
      <w:proofErr w:type="spellEnd"/>
      <w:r w:rsidRPr="00B8350A">
        <w:t xml:space="preserve"> </w:t>
      </w:r>
      <w:proofErr w:type="spellStart"/>
      <w:r w:rsidRPr="00B8350A">
        <w:t>verilerin</w:t>
      </w:r>
      <w:proofErr w:type="spellEnd"/>
      <w:r w:rsidRPr="00B8350A">
        <w:t xml:space="preserve"> </w:t>
      </w:r>
      <w:proofErr w:type="spellStart"/>
      <w:r w:rsidRPr="00B8350A">
        <w:t>bulunduğu</w:t>
      </w:r>
      <w:proofErr w:type="spellEnd"/>
      <w:r w:rsidRPr="00B8350A">
        <w:t xml:space="preserve"> </w:t>
      </w:r>
      <w:proofErr w:type="spellStart"/>
      <w:r w:rsidRPr="00B8350A">
        <w:t>saklama</w:t>
      </w:r>
      <w:proofErr w:type="spellEnd"/>
      <w:r w:rsidRPr="00B8350A">
        <w:t xml:space="preserve"> </w:t>
      </w:r>
      <w:proofErr w:type="spellStart"/>
      <w:r w:rsidRPr="00B8350A">
        <w:t>alanlarına</w:t>
      </w:r>
      <w:proofErr w:type="spellEnd"/>
      <w:r w:rsidRPr="00B8350A">
        <w:t xml:space="preserve"> </w:t>
      </w:r>
      <w:proofErr w:type="spellStart"/>
      <w:r w:rsidRPr="00B8350A">
        <w:t>erişimler</w:t>
      </w:r>
      <w:proofErr w:type="spellEnd"/>
      <w:r w:rsidRPr="00B8350A">
        <w:t xml:space="preserve"> </w:t>
      </w:r>
      <w:proofErr w:type="spellStart"/>
      <w:r w:rsidRPr="00B8350A">
        <w:t>kayıt</w:t>
      </w:r>
      <w:proofErr w:type="spellEnd"/>
      <w:r w:rsidRPr="00B8350A">
        <w:t xml:space="preserve"> </w:t>
      </w:r>
      <w:proofErr w:type="spellStart"/>
      <w:r w:rsidRPr="00B8350A">
        <w:t>altına</w:t>
      </w:r>
      <w:proofErr w:type="spellEnd"/>
      <w:r w:rsidRPr="00B8350A">
        <w:t xml:space="preserve"> </w:t>
      </w:r>
      <w:proofErr w:type="spellStart"/>
      <w:r w:rsidRPr="00B8350A">
        <w:t>alınarak</w:t>
      </w:r>
      <w:proofErr w:type="spellEnd"/>
      <w:r w:rsidRPr="00B8350A">
        <w:t xml:space="preserve"> </w:t>
      </w:r>
      <w:proofErr w:type="spellStart"/>
      <w:r w:rsidRPr="00B8350A">
        <w:t>uygunsuz</w:t>
      </w:r>
      <w:proofErr w:type="spellEnd"/>
      <w:r w:rsidRPr="00B8350A">
        <w:t xml:space="preserve"> </w:t>
      </w:r>
      <w:proofErr w:type="spellStart"/>
      <w:r w:rsidRPr="00B8350A">
        <w:t>erişimler</w:t>
      </w:r>
      <w:proofErr w:type="spellEnd"/>
      <w:r w:rsidRPr="00B8350A">
        <w:t xml:space="preserve"> </w:t>
      </w:r>
      <w:proofErr w:type="spellStart"/>
      <w:r w:rsidRPr="00B8350A">
        <w:t>veya</w:t>
      </w:r>
      <w:proofErr w:type="spellEnd"/>
      <w:r w:rsidRPr="00B8350A">
        <w:t xml:space="preserve"> </w:t>
      </w:r>
      <w:proofErr w:type="spellStart"/>
      <w:r w:rsidRPr="00B8350A">
        <w:t>erişim</w:t>
      </w:r>
      <w:proofErr w:type="spellEnd"/>
      <w:r w:rsidRPr="00B8350A">
        <w:t xml:space="preserve"> </w:t>
      </w:r>
      <w:proofErr w:type="spellStart"/>
      <w:r w:rsidRPr="00B8350A">
        <w:t>denemeleri</w:t>
      </w:r>
      <w:proofErr w:type="spellEnd"/>
      <w:r w:rsidRPr="00B8350A">
        <w:t xml:space="preserve"> </w:t>
      </w:r>
      <w:proofErr w:type="spellStart"/>
      <w:r w:rsidRPr="00B8350A">
        <w:t>kontrol</w:t>
      </w:r>
      <w:proofErr w:type="spellEnd"/>
      <w:r w:rsidRPr="00B8350A">
        <w:t xml:space="preserve"> </w:t>
      </w:r>
      <w:proofErr w:type="spellStart"/>
      <w:r w:rsidRPr="00B8350A">
        <w:t>altında</w:t>
      </w:r>
      <w:proofErr w:type="spellEnd"/>
      <w:r w:rsidRPr="00B8350A">
        <w:t xml:space="preserve"> </w:t>
      </w:r>
      <w:proofErr w:type="spellStart"/>
      <w:r w:rsidRPr="00B8350A">
        <w:t>tutulmaktadır</w:t>
      </w:r>
      <w:proofErr w:type="spellEnd"/>
      <w:r w:rsidRPr="00B8350A">
        <w:t>.</w:t>
      </w:r>
    </w:p>
    <w:p w14:paraId="54F22603" w14:textId="5AC8829F" w:rsidR="0012216E" w:rsidRDefault="0012216E" w:rsidP="0012216E">
      <w:pPr>
        <w:pStyle w:val="ListParagraph"/>
        <w:numPr>
          <w:ilvl w:val="0"/>
          <w:numId w:val="6"/>
        </w:numPr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başkaları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durumu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kişiye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Kurula</w:t>
      </w:r>
      <w:proofErr w:type="spellEnd"/>
      <w:r>
        <w:t xml:space="preserve"> </w:t>
      </w:r>
      <w:proofErr w:type="spellStart"/>
      <w:r>
        <w:t>bildirmek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 buna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altyapı</w:t>
      </w:r>
      <w:proofErr w:type="spellEnd"/>
      <w:r>
        <w:t xml:space="preserve"> </w:t>
      </w:r>
      <w:proofErr w:type="spellStart"/>
      <w:r>
        <w:t>oluşturulmuştur</w:t>
      </w:r>
      <w:proofErr w:type="spellEnd"/>
      <w:r>
        <w:t>.</w:t>
      </w:r>
    </w:p>
    <w:p w14:paraId="68A9221F" w14:textId="77777777" w:rsidR="0012216E" w:rsidRDefault="0012216E" w:rsidP="0012216E">
      <w:pPr>
        <w:pStyle w:val="ListParagraph"/>
        <w:numPr>
          <w:ilvl w:val="0"/>
          <w:numId w:val="6"/>
        </w:numPr>
      </w:pPr>
      <w:proofErr w:type="spellStart"/>
      <w:r>
        <w:t>Güvenlik</w:t>
      </w:r>
      <w:proofErr w:type="spellEnd"/>
      <w:r>
        <w:t xml:space="preserve"> </w:t>
      </w:r>
      <w:proofErr w:type="spellStart"/>
      <w:r>
        <w:t>açıkları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yamaları</w:t>
      </w:r>
      <w:proofErr w:type="spellEnd"/>
      <w:r>
        <w:t xml:space="preserve"> </w:t>
      </w:r>
      <w:proofErr w:type="spellStart"/>
      <w:r>
        <w:t>yüklenmekte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 </w:t>
      </w:r>
      <w:proofErr w:type="spellStart"/>
      <w:r>
        <w:t>güncel</w:t>
      </w:r>
      <w:proofErr w:type="spellEnd"/>
      <w:r>
        <w:t xml:space="preserve"> </w:t>
      </w:r>
      <w:proofErr w:type="spellStart"/>
      <w:r>
        <w:t>halde</w:t>
      </w:r>
      <w:proofErr w:type="spellEnd"/>
      <w:r>
        <w:t xml:space="preserve"> </w:t>
      </w:r>
      <w:proofErr w:type="spellStart"/>
      <w:r>
        <w:t>tutulmaktadır</w:t>
      </w:r>
      <w:proofErr w:type="spellEnd"/>
      <w:r>
        <w:t>.</w:t>
      </w:r>
    </w:p>
    <w:p w14:paraId="3B8EE1B8" w14:textId="77777777" w:rsidR="0012216E" w:rsidRDefault="0012216E" w:rsidP="0012216E">
      <w:pPr>
        <w:pStyle w:val="ListParagraph"/>
        <w:numPr>
          <w:ilvl w:val="0"/>
          <w:numId w:val="6"/>
        </w:numPr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işlendiği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ortamlarda</w:t>
      </w:r>
      <w:proofErr w:type="spellEnd"/>
      <w:r>
        <w:t xml:space="preserve"> </w:t>
      </w:r>
      <w:proofErr w:type="spellStart"/>
      <w:r>
        <w:t>güçlü</w:t>
      </w:r>
      <w:proofErr w:type="spellEnd"/>
      <w:r>
        <w:t xml:space="preserve"> </w:t>
      </w:r>
      <w:proofErr w:type="spellStart"/>
      <w:r>
        <w:t>parolalar</w:t>
      </w:r>
      <w:proofErr w:type="spellEnd"/>
      <w:r>
        <w:t xml:space="preserve"> </w:t>
      </w:r>
      <w:proofErr w:type="spellStart"/>
      <w:r>
        <w:t>kullanılmaktadır</w:t>
      </w:r>
      <w:proofErr w:type="spellEnd"/>
      <w:r>
        <w:t>.</w:t>
      </w:r>
    </w:p>
    <w:p w14:paraId="73761D3E" w14:textId="77777777" w:rsidR="0012216E" w:rsidRPr="00B8350A" w:rsidRDefault="0012216E" w:rsidP="0012216E">
      <w:pPr>
        <w:pStyle w:val="ListParagraph"/>
        <w:numPr>
          <w:ilvl w:val="0"/>
          <w:numId w:val="6"/>
        </w:numPr>
      </w:pPr>
      <w:proofErr w:type="spellStart"/>
      <w:r w:rsidRPr="00B8350A">
        <w:t>Kişisel</w:t>
      </w:r>
      <w:proofErr w:type="spellEnd"/>
      <w:r w:rsidRPr="00B8350A">
        <w:t xml:space="preserve"> </w:t>
      </w:r>
      <w:proofErr w:type="spellStart"/>
      <w:r w:rsidRPr="00B8350A">
        <w:t>verilerin</w:t>
      </w:r>
      <w:proofErr w:type="spellEnd"/>
      <w:r w:rsidRPr="00B8350A">
        <w:t xml:space="preserve"> </w:t>
      </w:r>
      <w:proofErr w:type="spellStart"/>
      <w:r w:rsidRPr="00B8350A">
        <w:t>işlendiği</w:t>
      </w:r>
      <w:proofErr w:type="spellEnd"/>
      <w:r w:rsidRPr="00B8350A">
        <w:t xml:space="preserve"> </w:t>
      </w:r>
      <w:proofErr w:type="spellStart"/>
      <w:r w:rsidRPr="00B8350A">
        <w:t>elektronik</w:t>
      </w:r>
      <w:proofErr w:type="spellEnd"/>
      <w:r w:rsidRPr="00B8350A">
        <w:t xml:space="preserve"> </w:t>
      </w:r>
      <w:proofErr w:type="spellStart"/>
      <w:r w:rsidRPr="00B8350A">
        <w:t>ortamlarda</w:t>
      </w:r>
      <w:proofErr w:type="spellEnd"/>
      <w:r w:rsidRPr="00B8350A">
        <w:t xml:space="preserve"> </w:t>
      </w:r>
      <w:proofErr w:type="spellStart"/>
      <w:r w:rsidRPr="00B8350A">
        <w:t>güvenli</w:t>
      </w:r>
      <w:proofErr w:type="spellEnd"/>
      <w:r w:rsidRPr="00B8350A">
        <w:t xml:space="preserve"> </w:t>
      </w:r>
      <w:proofErr w:type="spellStart"/>
      <w:r w:rsidRPr="00B8350A">
        <w:t>kayıt</w:t>
      </w:r>
      <w:proofErr w:type="spellEnd"/>
      <w:r w:rsidRPr="00B8350A">
        <w:t xml:space="preserve"> </w:t>
      </w:r>
      <w:proofErr w:type="spellStart"/>
      <w:r w:rsidRPr="00B8350A">
        <w:t>tutma</w:t>
      </w:r>
      <w:proofErr w:type="spellEnd"/>
      <w:r w:rsidRPr="00B8350A">
        <w:t xml:space="preserve"> (</w:t>
      </w:r>
      <w:proofErr w:type="spellStart"/>
      <w:r w:rsidRPr="00B8350A">
        <w:t>loglama</w:t>
      </w:r>
      <w:proofErr w:type="spellEnd"/>
      <w:r w:rsidRPr="00B8350A">
        <w:t xml:space="preserve">) </w:t>
      </w:r>
      <w:proofErr w:type="spellStart"/>
      <w:r w:rsidRPr="00B8350A">
        <w:t>sistemleri</w:t>
      </w:r>
      <w:proofErr w:type="spellEnd"/>
      <w:r w:rsidRPr="00B8350A">
        <w:t xml:space="preserve"> </w:t>
      </w:r>
      <w:proofErr w:type="spellStart"/>
      <w:r w:rsidRPr="00B8350A">
        <w:t>kullanılmaktadır</w:t>
      </w:r>
      <w:proofErr w:type="spellEnd"/>
      <w:r w:rsidRPr="00B8350A">
        <w:t>.</w:t>
      </w:r>
    </w:p>
    <w:p w14:paraId="154CC5B8" w14:textId="77777777" w:rsidR="0012216E" w:rsidRDefault="0012216E" w:rsidP="0012216E">
      <w:pPr>
        <w:pStyle w:val="ListParagraph"/>
        <w:numPr>
          <w:ilvl w:val="0"/>
          <w:numId w:val="6"/>
        </w:numPr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saklanmasını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yedekleme</w:t>
      </w:r>
      <w:proofErr w:type="spellEnd"/>
      <w:r>
        <w:t xml:space="preserve"> </w:t>
      </w:r>
      <w:proofErr w:type="spellStart"/>
      <w:r>
        <w:t>programları</w:t>
      </w:r>
      <w:proofErr w:type="spellEnd"/>
      <w:r>
        <w:t xml:space="preserve"> </w:t>
      </w:r>
      <w:proofErr w:type="spellStart"/>
      <w:r>
        <w:t>kullanılmaktadır</w:t>
      </w:r>
      <w:proofErr w:type="spellEnd"/>
      <w:r>
        <w:t>.</w:t>
      </w:r>
    </w:p>
    <w:p w14:paraId="3D49D06D" w14:textId="77777777" w:rsidR="0012216E" w:rsidRDefault="0012216E" w:rsidP="0012216E">
      <w:pPr>
        <w:pStyle w:val="ListParagraph"/>
        <w:numPr>
          <w:ilvl w:val="0"/>
          <w:numId w:val="6"/>
        </w:numPr>
      </w:pPr>
      <w:proofErr w:type="spellStart"/>
      <w:r>
        <w:t>Elektronik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ortamlarda</w:t>
      </w:r>
      <w:proofErr w:type="spellEnd"/>
      <w:r>
        <w:t xml:space="preserve"> </w:t>
      </w:r>
      <w:proofErr w:type="spellStart"/>
      <w:r>
        <w:t>saklanan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verilere</w:t>
      </w:r>
      <w:proofErr w:type="spellEnd"/>
      <w:r>
        <w:t xml:space="preserve"> </w:t>
      </w:r>
      <w:proofErr w:type="spellStart"/>
      <w:r>
        <w:t>erişim</w:t>
      </w:r>
      <w:proofErr w:type="spellEnd"/>
      <w:r>
        <w:t xml:space="preserve">,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prensiplerine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sınırlandırılmaktadır</w:t>
      </w:r>
      <w:proofErr w:type="spellEnd"/>
      <w:r>
        <w:t>.</w:t>
      </w:r>
    </w:p>
    <w:p w14:paraId="53CDC25C" w14:textId="77777777" w:rsidR="0012216E" w:rsidRDefault="0012216E" w:rsidP="0012216E">
      <w:pPr>
        <w:pStyle w:val="ListParagraph"/>
        <w:numPr>
          <w:ilvl w:val="0"/>
          <w:numId w:val="6"/>
        </w:numPr>
      </w:pPr>
      <w:r>
        <w:t xml:space="preserve">Özel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güvenliğine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belirlenmiştir</w:t>
      </w:r>
      <w:proofErr w:type="spellEnd"/>
      <w:r>
        <w:t>.</w:t>
      </w:r>
    </w:p>
    <w:p w14:paraId="17A61852" w14:textId="77777777" w:rsidR="0012216E" w:rsidRDefault="0012216E" w:rsidP="0012216E">
      <w:pPr>
        <w:pStyle w:val="ListParagraph"/>
        <w:numPr>
          <w:ilvl w:val="0"/>
          <w:numId w:val="6"/>
        </w:numPr>
      </w:pPr>
      <w:r>
        <w:t xml:space="preserve">Özel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süreçlerinde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çalışanlara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eğitimler</w:t>
      </w:r>
      <w:proofErr w:type="spellEnd"/>
      <w:r>
        <w:t xml:space="preserve"> </w:t>
      </w:r>
      <w:proofErr w:type="spellStart"/>
      <w:r>
        <w:t>verilmiş</w:t>
      </w:r>
      <w:proofErr w:type="spellEnd"/>
      <w:r>
        <w:t xml:space="preserve">, </w:t>
      </w:r>
      <w:proofErr w:type="spellStart"/>
      <w:r>
        <w:t>gizlilik</w:t>
      </w:r>
      <w:proofErr w:type="spellEnd"/>
      <w:r>
        <w:t xml:space="preserve"> </w:t>
      </w:r>
      <w:proofErr w:type="spellStart"/>
      <w:r>
        <w:t>sözleşmeleri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, </w:t>
      </w:r>
      <w:proofErr w:type="spellStart"/>
      <w:r>
        <w:t>verilere</w:t>
      </w:r>
      <w:proofErr w:type="spellEnd"/>
      <w:r>
        <w:t xml:space="preserve">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yetkisine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kullanıcıların</w:t>
      </w:r>
      <w:proofErr w:type="spellEnd"/>
      <w:r>
        <w:t xml:space="preserve"> </w:t>
      </w:r>
      <w:proofErr w:type="spellStart"/>
      <w:r>
        <w:t>yetkileri</w:t>
      </w:r>
      <w:proofErr w:type="spellEnd"/>
      <w:r>
        <w:t xml:space="preserve"> </w:t>
      </w:r>
      <w:proofErr w:type="spellStart"/>
      <w:r>
        <w:t>tanımlanmıştır</w:t>
      </w:r>
      <w:proofErr w:type="spellEnd"/>
      <w:r>
        <w:t>.</w:t>
      </w:r>
    </w:p>
    <w:p w14:paraId="59FFAD8C" w14:textId="2D471489" w:rsidR="0012216E" w:rsidRPr="00ED1AF4" w:rsidRDefault="0012216E" w:rsidP="0012216E">
      <w:pPr>
        <w:pStyle w:val="ListParagraph"/>
        <w:numPr>
          <w:ilvl w:val="0"/>
          <w:numId w:val="6"/>
        </w:numPr>
      </w:pPr>
      <w:r w:rsidRPr="00ED1AF4">
        <w:t xml:space="preserve">Özel </w:t>
      </w:r>
      <w:proofErr w:type="spellStart"/>
      <w:r w:rsidRPr="00ED1AF4">
        <w:t>nitelikli</w:t>
      </w:r>
      <w:proofErr w:type="spellEnd"/>
      <w:r w:rsidRPr="00ED1AF4">
        <w:t xml:space="preserve"> </w:t>
      </w:r>
      <w:proofErr w:type="spellStart"/>
      <w:r w:rsidRPr="00ED1AF4">
        <w:t>kişisel</w:t>
      </w:r>
      <w:proofErr w:type="spellEnd"/>
      <w:r w:rsidRPr="00ED1AF4">
        <w:t xml:space="preserve"> </w:t>
      </w:r>
      <w:proofErr w:type="spellStart"/>
      <w:r w:rsidRPr="00ED1AF4">
        <w:t>verilerin</w:t>
      </w:r>
      <w:proofErr w:type="spellEnd"/>
      <w:r w:rsidRPr="00ED1AF4">
        <w:t xml:space="preserve"> </w:t>
      </w:r>
      <w:proofErr w:type="spellStart"/>
      <w:r w:rsidRPr="00ED1AF4">
        <w:t>işlendiği</w:t>
      </w:r>
      <w:proofErr w:type="spellEnd"/>
      <w:r w:rsidRPr="00ED1AF4">
        <w:t xml:space="preserve">, </w:t>
      </w:r>
      <w:proofErr w:type="spellStart"/>
      <w:r w:rsidRPr="00ED1AF4">
        <w:t>muhafaza</w:t>
      </w:r>
      <w:proofErr w:type="spellEnd"/>
      <w:r w:rsidRPr="00ED1AF4">
        <w:t xml:space="preserve"> </w:t>
      </w:r>
      <w:proofErr w:type="spellStart"/>
      <w:r w:rsidRPr="00ED1AF4">
        <w:t>edildiği</w:t>
      </w:r>
      <w:proofErr w:type="spellEnd"/>
      <w:r w:rsidRPr="00ED1AF4">
        <w:t xml:space="preserve"> </w:t>
      </w:r>
      <w:proofErr w:type="spellStart"/>
      <w:r w:rsidRPr="00ED1AF4">
        <w:t>ve</w:t>
      </w:r>
      <w:proofErr w:type="spellEnd"/>
      <w:r w:rsidRPr="00ED1AF4">
        <w:t>/</w:t>
      </w:r>
      <w:proofErr w:type="spellStart"/>
      <w:r w:rsidRPr="00ED1AF4">
        <w:t>veya</w:t>
      </w:r>
      <w:proofErr w:type="spellEnd"/>
      <w:r w:rsidRPr="00ED1AF4">
        <w:t xml:space="preserve"> </w:t>
      </w:r>
      <w:proofErr w:type="spellStart"/>
      <w:r w:rsidRPr="00ED1AF4">
        <w:t>erişildiği</w:t>
      </w:r>
      <w:proofErr w:type="spellEnd"/>
      <w:r w:rsidRPr="00ED1AF4">
        <w:t xml:space="preserve"> </w:t>
      </w:r>
      <w:proofErr w:type="spellStart"/>
      <w:r w:rsidRPr="00ED1AF4">
        <w:t>elektronik</w:t>
      </w:r>
      <w:proofErr w:type="spellEnd"/>
      <w:r w:rsidRPr="00ED1AF4">
        <w:t xml:space="preserve"> </w:t>
      </w:r>
      <w:proofErr w:type="spellStart"/>
      <w:r w:rsidRPr="00ED1AF4">
        <w:t>ortamlardaki</w:t>
      </w:r>
      <w:proofErr w:type="spellEnd"/>
      <w:r w:rsidRPr="00ED1AF4">
        <w:t xml:space="preserve"> </w:t>
      </w:r>
      <w:proofErr w:type="spellStart"/>
      <w:r w:rsidRPr="00ED1AF4">
        <w:t>girişlerde</w:t>
      </w:r>
      <w:proofErr w:type="spellEnd"/>
      <w:r w:rsidRPr="00ED1AF4">
        <w:t xml:space="preserve"> </w:t>
      </w:r>
      <w:proofErr w:type="spellStart"/>
      <w:r w:rsidRPr="00ED1AF4">
        <w:t>sınırlandırılmış</w:t>
      </w:r>
      <w:proofErr w:type="spellEnd"/>
      <w:r w:rsidRPr="00ED1AF4">
        <w:t xml:space="preserve"> </w:t>
      </w:r>
      <w:proofErr w:type="spellStart"/>
      <w:r w:rsidRPr="00ED1AF4">
        <w:t>kişilerce</w:t>
      </w:r>
      <w:proofErr w:type="spellEnd"/>
      <w:r w:rsidRPr="00ED1AF4">
        <w:t xml:space="preserve"> </w:t>
      </w:r>
      <w:proofErr w:type="spellStart"/>
      <w:r w:rsidRPr="00ED1AF4">
        <w:t>şifre</w:t>
      </w:r>
      <w:proofErr w:type="spellEnd"/>
      <w:r w:rsidRPr="00ED1AF4">
        <w:t xml:space="preserve"> </w:t>
      </w:r>
      <w:proofErr w:type="spellStart"/>
      <w:r w:rsidRPr="00ED1AF4">
        <w:t>yöntemi</w:t>
      </w:r>
      <w:proofErr w:type="spellEnd"/>
      <w:r w:rsidRPr="00ED1AF4">
        <w:t xml:space="preserve"> </w:t>
      </w:r>
      <w:proofErr w:type="spellStart"/>
      <w:r w:rsidRPr="00ED1AF4">
        <w:t>ile</w:t>
      </w:r>
      <w:proofErr w:type="spellEnd"/>
      <w:r w:rsidRPr="00ED1AF4">
        <w:t xml:space="preserve"> </w:t>
      </w:r>
      <w:proofErr w:type="spellStart"/>
      <w:r w:rsidRPr="00ED1AF4">
        <w:t>erişim</w:t>
      </w:r>
      <w:proofErr w:type="spellEnd"/>
      <w:r w:rsidRPr="00ED1AF4">
        <w:t xml:space="preserve"> </w:t>
      </w:r>
      <w:proofErr w:type="spellStart"/>
      <w:r w:rsidRPr="00ED1AF4">
        <w:t>sağlanmaktadır</w:t>
      </w:r>
      <w:proofErr w:type="spellEnd"/>
      <w:r w:rsidRPr="00ED1AF4">
        <w:t xml:space="preserve">. </w:t>
      </w:r>
      <w:proofErr w:type="spellStart"/>
      <w:r w:rsidRPr="00ED1AF4">
        <w:t>Tüm</w:t>
      </w:r>
      <w:proofErr w:type="spellEnd"/>
      <w:r w:rsidRPr="00ED1AF4">
        <w:t xml:space="preserve"> </w:t>
      </w:r>
      <w:proofErr w:type="spellStart"/>
      <w:r w:rsidRPr="00ED1AF4">
        <w:t>işlem</w:t>
      </w:r>
      <w:proofErr w:type="spellEnd"/>
      <w:r w:rsidRPr="00ED1AF4">
        <w:t xml:space="preserve"> </w:t>
      </w:r>
      <w:proofErr w:type="spellStart"/>
      <w:r w:rsidRPr="00ED1AF4">
        <w:t>kayıtları</w:t>
      </w:r>
      <w:proofErr w:type="spellEnd"/>
      <w:r w:rsidRPr="00ED1AF4">
        <w:t xml:space="preserve"> </w:t>
      </w:r>
      <w:proofErr w:type="spellStart"/>
      <w:r w:rsidRPr="00ED1AF4">
        <w:t>loglanmakta</w:t>
      </w:r>
      <w:proofErr w:type="spellEnd"/>
      <w:r w:rsidRPr="00ED1AF4">
        <w:t xml:space="preserve">, </w:t>
      </w:r>
      <w:proofErr w:type="spellStart"/>
      <w:r w:rsidRPr="00ED1AF4">
        <w:t>ortamların</w:t>
      </w:r>
      <w:proofErr w:type="spellEnd"/>
      <w:r w:rsidRPr="00ED1AF4">
        <w:t xml:space="preserve"> </w:t>
      </w:r>
      <w:proofErr w:type="spellStart"/>
      <w:r w:rsidRPr="00ED1AF4">
        <w:t>güvenlik</w:t>
      </w:r>
      <w:proofErr w:type="spellEnd"/>
      <w:r w:rsidRPr="00ED1AF4">
        <w:t xml:space="preserve"> </w:t>
      </w:r>
      <w:proofErr w:type="spellStart"/>
      <w:r w:rsidRPr="00ED1AF4">
        <w:t>güncellemeleri</w:t>
      </w:r>
      <w:proofErr w:type="spellEnd"/>
      <w:r w:rsidRPr="00ED1AF4">
        <w:t xml:space="preserve"> </w:t>
      </w:r>
      <w:proofErr w:type="spellStart"/>
      <w:r w:rsidRPr="00ED1AF4">
        <w:t>sürekli</w:t>
      </w:r>
      <w:proofErr w:type="spellEnd"/>
      <w:r w:rsidRPr="00ED1AF4">
        <w:t xml:space="preserve"> </w:t>
      </w:r>
      <w:proofErr w:type="spellStart"/>
      <w:r w:rsidRPr="00ED1AF4">
        <w:t>takip</w:t>
      </w:r>
      <w:proofErr w:type="spellEnd"/>
      <w:r w:rsidRPr="00ED1AF4">
        <w:t xml:space="preserve"> </w:t>
      </w:r>
      <w:proofErr w:type="spellStart"/>
      <w:r w:rsidRPr="00ED1AF4">
        <w:t>edilmekte</w:t>
      </w:r>
      <w:proofErr w:type="spellEnd"/>
      <w:r w:rsidRPr="00ED1AF4">
        <w:t xml:space="preserve">, </w:t>
      </w:r>
      <w:proofErr w:type="spellStart"/>
      <w:r w:rsidRPr="00ED1AF4">
        <w:t>gerekli</w:t>
      </w:r>
      <w:proofErr w:type="spellEnd"/>
      <w:r w:rsidRPr="00ED1AF4">
        <w:t xml:space="preserve"> </w:t>
      </w:r>
      <w:proofErr w:type="spellStart"/>
      <w:r w:rsidRPr="00ED1AF4">
        <w:t>güvenlik</w:t>
      </w:r>
      <w:proofErr w:type="spellEnd"/>
      <w:r w:rsidRPr="00ED1AF4">
        <w:t xml:space="preserve"> </w:t>
      </w:r>
      <w:proofErr w:type="spellStart"/>
      <w:r w:rsidRPr="00ED1AF4">
        <w:t>testlerinin</w:t>
      </w:r>
      <w:proofErr w:type="spellEnd"/>
      <w:r w:rsidRPr="00ED1AF4">
        <w:t xml:space="preserve"> </w:t>
      </w:r>
      <w:proofErr w:type="spellStart"/>
      <w:r w:rsidRPr="00ED1AF4">
        <w:t>düzenli</w:t>
      </w:r>
      <w:proofErr w:type="spellEnd"/>
      <w:r w:rsidRPr="00ED1AF4">
        <w:t xml:space="preserve"> </w:t>
      </w:r>
      <w:proofErr w:type="spellStart"/>
      <w:r w:rsidRPr="00ED1AF4">
        <w:t>olarak</w:t>
      </w:r>
      <w:proofErr w:type="spellEnd"/>
      <w:r w:rsidRPr="00ED1AF4">
        <w:t xml:space="preserve"> </w:t>
      </w:r>
      <w:proofErr w:type="spellStart"/>
      <w:r w:rsidRPr="00ED1AF4">
        <w:t>yapılması</w:t>
      </w:r>
      <w:proofErr w:type="spellEnd"/>
      <w:r w:rsidRPr="00ED1AF4">
        <w:t>/</w:t>
      </w:r>
      <w:proofErr w:type="spellStart"/>
      <w:r w:rsidRPr="00ED1AF4">
        <w:t>yaptırılması</w:t>
      </w:r>
      <w:proofErr w:type="spellEnd"/>
      <w:r w:rsidRPr="00ED1AF4">
        <w:t xml:space="preserve">, test </w:t>
      </w:r>
      <w:proofErr w:type="spellStart"/>
      <w:r w:rsidRPr="00ED1AF4">
        <w:t>sonuçlarının</w:t>
      </w:r>
      <w:proofErr w:type="spellEnd"/>
      <w:r w:rsidRPr="00ED1AF4">
        <w:t xml:space="preserve"> </w:t>
      </w:r>
      <w:proofErr w:type="spellStart"/>
      <w:r w:rsidRPr="00ED1AF4">
        <w:t>kayıt</w:t>
      </w:r>
      <w:proofErr w:type="spellEnd"/>
      <w:r w:rsidRPr="00ED1AF4">
        <w:t xml:space="preserve"> </w:t>
      </w:r>
      <w:proofErr w:type="spellStart"/>
      <w:r w:rsidRPr="00ED1AF4">
        <w:t>altına</w:t>
      </w:r>
      <w:proofErr w:type="spellEnd"/>
      <w:r w:rsidRPr="00ED1AF4">
        <w:t xml:space="preserve"> </w:t>
      </w:r>
      <w:proofErr w:type="spellStart"/>
      <w:r w:rsidRPr="00ED1AF4">
        <w:t>alınması</w:t>
      </w:r>
      <w:proofErr w:type="spellEnd"/>
      <w:r w:rsidR="00BB3AB0">
        <w:t xml:space="preserve"> </w:t>
      </w:r>
      <w:proofErr w:type="spellStart"/>
      <w:r w:rsidR="00BB3AB0">
        <w:t>sağlanmaktadır</w:t>
      </w:r>
      <w:proofErr w:type="spellEnd"/>
      <w:r w:rsidR="00BB3AB0">
        <w:t>.</w:t>
      </w:r>
    </w:p>
    <w:p w14:paraId="40B1B0B2" w14:textId="77777777" w:rsidR="0012216E" w:rsidRDefault="0012216E" w:rsidP="0012216E">
      <w:pPr>
        <w:pStyle w:val="ListParagraph"/>
        <w:numPr>
          <w:ilvl w:val="0"/>
          <w:numId w:val="6"/>
        </w:numPr>
      </w:pPr>
      <w:r>
        <w:t xml:space="preserve">Özel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işlendiği</w:t>
      </w:r>
      <w:proofErr w:type="spellEnd"/>
      <w:r>
        <w:t xml:space="preserve">, </w:t>
      </w:r>
      <w:proofErr w:type="spellStart"/>
      <w:r>
        <w:t>muhafaza</w:t>
      </w:r>
      <w:proofErr w:type="spellEnd"/>
      <w:r>
        <w:t xml:space="preserve"> </w:t>
      </w:r>
      <w:proofErr w:type="spellStart"/>
      <w:r>
        <w:t>edildiği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erişildiği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ortamlarda</w:t>
      </w:r>
      <w:proofErr w:type="spellEnd"/>
      <w:r>
        <w:t xml:space="preserve">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alınmakta</w:t>
      </w:r>
      <w:proofErr w:type="spellEnd"/>
      <w:r>
        <w:t xml:space="preserve">,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sağlanarak</w:t>
      </w:r>
      <w:proofErr w:type="spellEnd"/>
      <w:r>
        <w:t xml:space="preserve"> </w:t>
      </w:r>
      <w:proofErr w:type="spellStart"/>
      <w:r>
        <w:t>yetkisiz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çıkışlar</w:t>
      </w:r>
      <w:proofErr w:type="spellEnd"/>
      <w:r>
        <w:t xml:space="preserve"> </w:t>
      </w:r>
      <w:proofErr w:type="spellStart"/>
      <w:r>
        <w:t>engellenmektedir</w:t>
      </w:r>
      <w:proofErr w:type="spellEnd"/>
      <w:r>
        <w:t>.</w:t>
      </w:r>
    </w:p>
    <w:p w14:paraId="7BD47886" w14:textId="77777777" w:rsidR="0012216E" w:rsidRDefault="0012216E" w:rsidP="0012216E">
      <w:pPr>
        <w:pStyle w:val="ListParagraph"/>
        <w:numPr>
          <w:ilvl w:val="0"/>
          <w:numId w:val="6"/>
        </w:numPr>
      </w:pPr>
      <w:r w:rsidRPr="00ED1AF4">
        <w:t xml:space="preserve">Özel </w:t>
      </w:r>
      <w:proofErr w:type="spellStart"/>
      <w:r w:rsidRPr="00ED1AF4">
        <w:t>nitelikli</w:t>
      </w:r>
      <w:proofErr w:type="spellEnd"/>
      <w:r w:rsidRPr="00ED1AF4">
        <w:t xml:space="preserve"> </w:t>
      </w:r>
      <w:proofErr w:type="spellStart"/>
      <w:r w:rsidRPr="00ED1AF4">
        <w:t>kişisel</w:t>
      </w:r>
      <w:proofErr w:type="spellEnd"/>
      <w:r w:rsidRPr="00ED1AF4">
        <w:t xml:space="preserve"> </w:t>
      </w:r>
      <w:proofErr w:type="spellStart"/>
      <w:r w:rsidRPr="00ED1AF4">
        <w:t>veriler</w:t>
      </w:r>
      <w:proofErr w:type="spellEnd"/>
      <w:r w:rsidRPr="00ED1AF4">
        <w:t xml:space="preserve"> e- </w:t>
      </w:r>
      <w:proofErr w:type="spellStart"/>
      <w:r w:rsidRPr="00ED1AF4">
        <w:t>posta</w:t>
      </w:r>
      <w:proofErr w:type="spellEnd"/>
      <w:r w:rsidRPr="00ED1AF4">
        <w:t xml:space="preserve"> </w:t>
      </w:r>
      <w:proofErr w:type="spellStart"/>
      <w:r w:rsidRPr="00ED1AF4">
        <w:t>yoluyla</w:t>
      </w:r>
      <w:proofErr w:type="spellEnd"/>
      <w:r w:rsidRPr="00ED1AF4">
        <w:t xml:space="preserve"> </w:t>
      </w:r>
      <w:proofErr w:type="spellStart"/>
      <w:r w:rsidRPr="00ED1AF4">
        <w:t>aktarılması</w:t>
      </w:r>
      <w:proofErr w:type="spellEnd"/>
      <w:r w:rsidRPr="00ED1AF4">
        <w:t xml:space="preserve"> </w:t>
      </w:r>
      <w:proofErr w:type="spellStart"/>
      <w:r w:rsidRPr="00ED1AF4">
        <w:t>gerekiyorsa</w:t>
      </w:r>
      <w:proofErr w:type="spellEnd"/>
      <w:r w:rsidRPr="00ED1AF4">
        <w:t xml:space="preserve"> </w:t>
      </w:r>
      <w:proofErr w:type="spellStart"/>
      <w:r w:rsidRPr="00ED1AF4">
        <w:t>şifreli</w:t>
      </w:r>
      <w:proofErr w:type="spellEnd"/>
      <w:r w:rsidRPr="00ED1AF4">
        <w:t xml:space="preserve"> </w:t>
      </w:r>
      <w:proofErr w:type="spellStart"/>
      <w:r w:rsidRPr="00ED1AF4">
        <w:t>olarak</w:t>
      </w:r>
      <w:proofErr w:type="spellEnd"/>
      <w:r w:rsidRPr="00ED1AF4">
        <w:t xml:space="preserve"> </w:t>
      </w:r>
      <w:proofErr w:type="spellStart"/>
      <w:r w:rsidRPr="00ED1AF4">
        <w:t>kurumsal</w:t>
      </w:r>
      <w:proofErr w:type="spellEnd"/>
      <w:r w:rsidRPr="00ED1AF4">
        <w:t xml:space="preserve"> e- </w:t>
      </w:r>
      <w:proofErr w:type="spellStart"/>
      <w:r w:rsidRPr="00ED1AF4">
        <w:t>posta</w:t>
      </w:r>
      <w:proofErr w:type="spellEnd"/>
      <w:r w:rsidRPr="00ED1AF4">
        <w:t xml:space="preserve"> </w:t>
      </w:r>
      <w:proofErr w:type="spellStart"/>
      <w:r w:rsidRPr="00ED1AF4">
        <w:t>adresiyle</w:t>
      </w:r>
      <w:proofErr w:type="spellEnd"/>
      <w:r w:rsidRPr="00ED1AF4">
        <w:t xml:space="preserve"> </w:t>
      </w:r>
      <w:proofErr w:type="spellStart"/>
      <w:r w:rsidRPr="00ED1AF4">
        <w:t>veya</w:t>
      </w:r>
      <w:proofErr w:type="spellEnd"/>
      <w:r w:rsidRPr="00ED1AF4">
        <w:t xml:space="preserve"> KEP </w:t>
      </w:r>
      <w:proofErr w:type="spellStart"/>
      <w:r w:rsidRPr="00ED1AF4">
        <w:t>hesabı</w:t>
      </w:r>
      <w:proofErr w:type="spellEnd"/>
      <w:r w:rsidRPr="00ED1AF4">
        <w:t xml:space="preserve"> </w:t>
      </w:r>
      <w:proofErr w:type="spellStart"/>
      <w:r w:rsidRPr="00ED1AF4">
        <w:t>kullanılarak</w:t>
      </w:r>
      <w:proofErr w:type="spellEnd"/>
      <w:r w:rsidRPr="00ED1AF4">
        <w:t xml:space="preserve"> </w:t>
      </w:r>
      <w:proofErr w:type="spellStart"/>
      <w:r w:rsidRPr="00ED1AF4">
        <w:t>aktarılmaktadır</w:t>
      </w:r>
      <w:proofErr w:type="spellEnd"/>
      <w:r w:rsidRPr="00ED1AF4">
        <w:t xml:space="preserve">. </w:t>
      </w:r>
      <w:proofErr w:type="spellStart"/>
      <w:r w:rsidRPr="00ED1AF4">
        <w:t>Taşınabilir</w:t>
      </w:r>
      <w:proofErr w:type="spellEnd"/>
      <w:r w:rsidRPr="00ED1AF4">
        <w:t xml:space="preserve"> </w:t>
      </w:r>
      <w:proofErr w:type="spellStart"/>
      <w:r w:rsidRPr="00ED1AF4">
        <w:t>bellek</w:t>
      </w:r>
      <w:proofErr w:type="spellEnd"/>
      <w:r w:rsidRPr="00ED1AF4">
        <w:t xml:space="preserve">, CD, DVD </w:t>
      </w:r>
      <w:proofErr w:type="spellStart"/>
      <w:r w:rsidRPr="00ED1AF4">
        <w:t>gibi</w:t>
      </w:r>
      <w:proofErr w:type="spellEnd"/>
      <w:r w:rsidRPr="00ED1AF4">
        <w:t xml:space="preserve"> </w:t>
      </w:r>
      <w:proofErr w:type="spellStart"/>
      <w:r w:rsidRPr="00ED1AF4">
        <w:t>ortamlar</w:t>
      </w:r>
      <w:proofErr w:type="spellEnd"/>
      <w:r w:rsidRPr="00ED1AF4">
        <w:t xml:space="preserve"> </w:t>
      </w:r>
      <w:proofErr w:type="spellStart"/>
      <w:r w:rsidRPr="00ED1AF4">
        <w:t>yoluyla</w:t>
      </w:r>
      <w:proofErr w:type="spellEnd"/>
      <w:r w:rsidRPr="00ED1AF4">
        <w:t xml:space="preserve"> </w:t>
      </w:r>
      <w:proofErr w:type="spellStart"/>
      <w:r w:rsidRPr="00ED1AF4">
        <w:t>aktarılması</w:t>
      </w:r>
      <w:proofErr w:type="spellEnd"/>
      <w:r w:rsidRPr="00ED1AF4">
        <w:t xml:space="preserve"> </w:t>
      </w:r>
      <w:proofErr w:type="spellStart"/>
      <w:r w:rsidRPr="00ED1AF4">
        <w:t>gerekiyorsa</w:t>
      </w:r>
      <w:proofErr w:type="spellEnd"/>
      <w:r w:rsidRPr="00ED1AF4">
        <w:t xml:space="preserve"> </w:t>
      </w:r>
      <w:proofErr w:type="spellStart"/>
      <w:r w:rsidRPr="00ED1AF4">
        <w:t>kriptografik</w:t>
      </w:r>
      <w:proofErr w:type="spellEnd"/>
      <w:r w:rsidRPr="00ED1AF4">
        <w:t xml:space="preserve"> </w:t>
      </w:r>
      <w:proofErr w:type="spellStart"/>
      <w:r w:rsidRPr="00ED1AF4">
        <w:t>yöntemlerle</w:t>
      </w:r>
      <w:proofErr w:type="spellEnd"/>
      <w:r w:rsidRPr="00ED1AF4">
        <w:t xml:space="preserve"> </w:t>
      </w:r>
      <w:proofErr w:type="spellStart"/>
      <w:r w:rsidRPr="00ED1AF4">
        <w:t>şifrelenmekte</w:t>
      </w:r>
      <w:proofErr w:type="spellEnd"/>
      <w:r w:rsidRPr="00ED1AF4">
        <w:t xml:space="preserve"> </w:t>
      </w:r>
      <w:proofErr w:type="spellStart"/>
      <w:r w:rsidRPr="00ED1AF4">
        <w:t>ve</w:t>
      </w:r>
      <w:proofErr w:type="spellEnd"/>
      <w:r w:rsidRPr="00ED1AF4">
        <w:t xml:space="preserve"> </w:t>
      </w:r>
      <w:proofErr w:type="spellStart"/>
      <w:r w:rsidRPr="00ED1AF4">
        <w:t>kriptografik</w:t>
      </w:r>
      <w:proofErr w:type="spellEnd"/>
      <w:r w:rsidRPr="00ED1AF4">
        <w:t xml:space="preserve"> </w:t>
      </w:r>
      <w:proofErr w:type="spellStart"/>
      <w:r w:rsidRPr="00ED1AF4">
        <w:t>anahtar</w:t>
      </w:r>
      <w:proofErr w:type="spellEnd"/>
      <w:r w:rsidRPr="00ED1AF4">
        <w:t xml:space="preserve"> </w:t>
      </w:r>
      <w:proofErr w:type="spellStart"/>
      <w:r w:rsidRPr="00ED1AF4">
        <w:t>farklı</w:t>
      </w:r>
      <w:proofErr w:type="spellEnd"/>
      <w:r w:rsidRPr="00ED1AF4">
        <w:t xml:space="preserve"> </w:t>
      </w:r>
      <w:proofErr w:type="spellStart"/>
      <w:r w:rsidRPr="00ED1AF4">
        <w:t>ortamda</w:t>
      </w:r>
      <w:proofErr w:type="spellEnd"/>
      <w:r w:rsidRPr="00ED1AF4">
        <w:t xml:space="preserve"> </w:t>
      </w:r>
      <w:proofErr w:type="spellStart"/>
      <w:r w:rsidRPr="00ED1AF4">
        <w:t>tutulmaktadır</w:t>
      </w:r>
      <w:proofErr w:type="spellEnd"/>
      <w:r w:rsidRPr="00ED1AF4">
        <w:t xml:space="preserve">. </w:t>
      </w:r>
      <w:proofErr w:type="spellStart"/>
      <w:r w:rsidRPr="00ED1AF4">
        <w:t>Farklı</w:t>
      </w:r>
      <w:proofErr w:type="spellEnd"/>
      <w:r w:rsidRPr="00ED1AF4">
        <w:t xml:space="preserve"> </w:t>
      </w:r>
      <w:proofErr w:type="spellStart"/>
      <w:r w:rsidRPr="00ED1AF4">
        <w:t>fiziksel</w:t>
      </w:r>
      <w:proofErr w:type="spellEnd"/>
      <w:r w:rsidRPr="00ED1AF4">
        <w:t xml:space="preserve"> </w:t>
      </w:r>
      <w:proofErr w:type="spellStart"/>
      <w:r w:rsidRPr="00ED1AF4">
        <w:t>ortamlardaki</w:t>
      </w:r>
      <w:proofErr w:type="spellEnd"/>
      <w:r w:rsidRPr="00ED1AF4">
        <w:t xml:space="preserve"> </w:t>
      </w:r>
      <w:proofErr w:type="spellStart"/>
      <w:r w:rsidRPr="00ED1AF4">
        <w:t>sunucular</w:t>
      </w:r>
      <w:proofErr w:type="spellEnd"/>
      <w:r w:rsidRPr="00ED1AF4">
        <w:t xml:space="preserve"> </w:t>
      </w:r>
      <w:proofErr w:type="spellStart"/>
      <w:r w:rsidRPr="00ED1AF4">
        <w:t>arasında</w:t>
      </w:r>
      <w:proofErr w:type="spellEnd"/>
      <w:r w:rsidRPr="00ED1AF4">
        <w:t xml:space="preserve"> </w:t>
      </w:r>
      <w:proofErr w:type="spellStart"/>
      <w:r w:rsidRPr="00ED1AF4">
        <w:t>aktarma</w:t>
      </w:r>
      <w:proofErr w:type="spellEnd"/>
      <w:r w:rsidRPr="00ED1AF4">
        <w:t xml:space="preserve"> </w:t>
      </w:r>
      <w:proofErr w:type="spellStart"/>
      <w:r w:rsidRPr="00ED1AF4">
        <w:t>gerçekleştiriliyorsa</w:t>
      </w:r>
      <w:proofErr w:type="spellEnd"/>
      <w:r w:rsidRPr="00ED1AF4">
        <w:t xml:space="preserve">, </w:t>
      </w:r>
      <w:proofErr w:type="spellStart"/>
      <w:r w:rsidRPr="00ED1AF4">
        <w:t>sunucular</w:t>
      </w:r>
      <w:proofErr w:type="spellEnd"/>
      <w:r w:rsidRPr="00ED1AF4">
        <w:t xml:space="preserve"> </w:t>
      </w:r>
      <w:proofErr w:type="spellStart"/>
      <w:r w:rsidRPr="00ED1AF4">
        <w:t>arasında</w:t>
      </w:r>
      <w:proofErr w:type="spellEnd"/>
      <w:r w:rsidRPr="00ED1AF4">
        <w:t xml:space="preserve"> VPN </w:t>
      </w:r>
      <w:proofErr w:type="spellStart"/>
      <w:r w:rsidRPr="00ED1AF4">
        <w:t>kurularak</w:t>
      </w:r>
      <w:proofErr w:type="spellEnd"/>
      <w:r w:rsidRPr="00ED1AF4">
        <w:t xml:space="preserve"> </w:t>
      </w:r>
      <w:proofErr w:type="spellStart"/>
      <w:r w:rsidRPr="00ED1AF4">
        <w:t>veya</w:t>
      </w:r>
      <w:proofErr w:type="spellEnd"/>
      <w:r w:rsidRPr="00ED1AF4">
        <w:t xml:space="preserve"> </w:t>
      </w:r>
      <w:proofErr w:type="spellStart"/>
      <w:r w:rsidRPr="00ED1AF4">
        <w:t>sFTP</w:t>
      </w:r>
      <w:proofErr w:type="spellEnd"/>
      <w:r w:rsidRPr="00ED1AF4">
        <w:t xml:space="preserve"> </w:t>
      </w:r>
      <w:proofErr w:type="spellStart"/>
      <w:r w:rsidRPr="00ED1AF4">
        <w:t>yöntemiyle</w:t>
      </w:r>
      <w:proofErr w:type="spellEnd"/>
      <w:r w:rsidRPr="00ED1AF4">
        <w:t xml:space="preserve"> </w:t>
      </w:r>
      <w:proofErr w:type="spellStart"/>
      <w:r w:rsidRPr="00ED1AF4">
        <w:t>veri</w:t>
      </w:r>
      <w:proofErr w:type="spellEnd"/>
      <w:r w:rsidRPr="00ED1AF4">
        <w:t xml:space="preserve"> </w:t>
      </w:r>
      <w:proofErr w:type="spellStart"/>
      <w:r w:rsidRPr="00ED1AF4">
        <w:t>aktarımı</w:t>
      </w:r>
      <w:proofErr w:type="spellEnd"/>
      <w:r w:rsidRPr="00ED1AF4">
        <w:t xml:space="preserve"> </w:t>
      </w:r>
      <w:proofErr w:type="spellStart"/>
      <w:r w:rsidRPr="00ED1AF4">
        <w:t>gerçekleştirilmektedir</w:t>
      </w:r>
      <w:proofErr w:type="spellEnd"/>
      <w:r w:rsidRPr="00ED1AF4">
        <w:t xml:space="preserve">. </w:t>
      </w:r>
      <w:proofErr w:type="spellStart"/>
      <w:r w:rsidRPr="00ED1AF4">
        <w:t>Kağıt</w:t>
      </w:r>
      <w:proofErr w:type="spellEnd"/>
      <w:r w:rsidRPr="00ED1AF4">
        <w:t xml:space="preserve"> </w:t>
      </w:r>
      <w:proofErr w:type="spellStart"/>
      <w:r w:rsidRPr="00ED1AF4">
        <w:t>ortamı</w:t>
      </w:r>
      <w:proofErr w:type="spellEnd"/>
      <w:r w:rsidRPr="00ED1AF4">
        <w:t xml:space="preserve"> </w:t>
      </w:r>
      <w:proofErr w:type="spellStart"/>
      <w:r w:rsidRPr="00ED1AF4">
        <w:t>yoluyla</w:t>
      </w:r>
      <w:proofErr w:type="spellEnd"/>
      <w:r w:rsidRPr="00ED1AF4">
        <w:t xml:space="preserve"> </w:t>
      </w:r>
      <w:proofErr w:type="spellStart"/>
      <w:r w:rsidRPr="00ED1AF4">
        <w:t>aktarımı</w:t>
      </w:r>
      <w:proofErr w:type="spellEnd"/>
      <w:r w:rsidRPr="00ED1AF4">
        <w:t xml:space="preserve"> </w:t>
      </w:r>
      <w:proofErr w:type="spellStart"/>
      <w:r w:rsidRPr="00ED1AF4">
        <w:t>gerekiyorsa</w:t>
      </w:r>
      <w:proofErr w:type="spellEnd"/>
      <w:r w:rsidRPr="00ED1AF4">
        <w:t xml:space="preserve"> </w:t>
      </w:r>
      <w:proofErr w:type="spellStart"/>
      <w:r w:rsidRPr="00ED1AF4">
        <w:t>evrakın</w:t>
      </w:r>
      <w:proofErr w:type="spellEnd"/>
      <w:r w:rsidRPr="00ED1AF4">
        <w:t xml:space="preserve"> </w:t>
      </w:r>
      <w:proofErr w:type="spellStart"/>
      <w:r w:rsidRPr="00ED1AF4">
        <w:t>çalınması</w:t>
      </w:r>
      <w:proofErr w:type="spellEnd"/>
      <w:r w:rsidRPr="00ED1AF4">
        <w:t xml:space="preserve">, </w:t>
      </w:r>
      <w:proofErr w:type="spellStart"/>
      <w:r w:rsidRPr="00ED1AF4">
        <w:t>kaybolması</w:t>
      </w:r>
      <w:proofErr w:type="spellEnd"/>
      <w:r w:rsidRPr="00ED1AF4">
        <w:t xml:space="preserve"> </w:t>
      </w:r>
      <w:proofErr w:type="spellStart"/>
      <w:r w:rsidRPr="00ED1AF4">
        <w:t>ya</w:t>
      </w:r>
      <w:proofErr w:type="spellEnd"/>
      <w:r w:rsidRPr="00ED1AF4">
        <w:t xml:space="preserve"> da </w:t>
      </w:r>
      <w:proofErr w:type="spellStart"/>
      <w:r w:rsidRPr="00ED1AF4">
        <w:t>yetkisiz</w:t>
      </w:r>
      <w:proofErr w:type="spellEnd"/>
      <w:r w:rsidRPr="00ED1AF4">
        <w:t xml:space="preserve"> </w:t>
      </w:r>
      <w:proofErr w:type="spellStart"/>
      <w:r w:rsidRPr="00ED1AF4">
        <w:t>kişiler</w:t>
      </w:r>
      <w:proofErr w:type="spellEnd"/>
      <w:r w:rsidRPr="00ED1AF4">
        <w:t xml:space="preserve"> </w:t>
      </w:r>
      <w:proofErr w:type="spellStart"/>
      <w:r w:rsidRPr="00ED1AF4">
        <w:t>tarafından</w:t>
      </w:r>
      <w:proofErr w:type="spellEnd"/>
      <w:r w:rsidRPr="00ED1AF4">
        <w:t xml:space="preserve"> </w:t>
      </w:r>
      <w:proofErr w:type="spellStart"/>
      <w:r w:rsidRPr="00ED1AF4">
        <w:t>görülmesi</w:t>
      </w:r>
      <w:proofErr w:type="spellEnd"/>
      <w:r w:rsidRPr="00ED1AF4">
        <w:t xml:space="preserve"> </w:t>
      </w:r>
      <w:proofErr w:type="spellStart"/>
      <w:r w:rsidRPr="00ED1AF4">
        <w:t>gibi</w:t>
      </w:r>
      <w:proofErr w:type="spellEnd"/>
      <w:r w:rsidRPr="00ED1AF4">
        <w:t xml:space="preserve"> </w:t>
      </w:r>
      <w:proofErr w:type="spellStart"/>
      <w:r w:rsidRPr="00ED1AF4">
        <w:t>risklere</w:t>
      </w:r>
      <w:proofErr w:type="spellEnd"/>
      <w:r w:rsidRPr="00ED1AF4">
        <w:t xml:space="preserve"> </w:t>
      </w:r>
      <w:proofErr w:type="spellStart"/>
      <w:r w:rsidRPr="00ED1AF4">
        <w:t>karşı</w:t>
      </w:r>
      <w:proofErr w:type="spellEnd"/>
      <w:r w:rsidRPr="00ED1AF4">
        <w:t xml:space="preserve"> </w:t>
      </w:r>
      <w:proofErr w:type="spellStart"/>
      <w:r w:rsidRPr="00ED1AF4">
        <w:t>gerekli</w:t>
      </w:r>
      <w:proofErr w:type="spellEnd"/>
      <w:r w:rsidRPr="00ED1AF4">
        <w:t xml:space="preserve"> </w:t>
      </w:r>
      <w:proofErr w:type="spellStart"/>
      <w:r w:rsidRPr="00ED1AF4">
        <w:t>önlemler</w:t>
      </w:r>
      <w:proofErr w:type="spellEnd"/>
      <w:r w:rsidRPr="00ED1AF4">
        <w:t xml:space="preserve"> </w:t>
      </w:r>
      <w:proofErr w:type="spellStart"/>
      <w:r w:rsidRPr="00ED1AF4">
        <w:t>alınmakta</w:t>
      </w:r>
      <w:proofErr w:type="spellEnd"/>
      <w:r w:rsidRPr="00ED1AF4">
        <w:t xml:space="preserve"> </w:t>
      </w:r>
      <w:proofErr w:type="spellStart"/>
      <w:r w:rsidRPr="00ED1AF4">
        <w:t>ve</w:t>
      </w:r>
      <w:proofErr w:type="spellEnd"/>
      <w:r w:rsidRPr="00ED1AF4">
        <w:t xml:space="preserve"> </w:t>
      </w:r>
      <w:proofErr w:type="spellStart"/>
      <w:r w:rsidRPr="00ED1AF4">
        <w:t>evrak</w:t>
      </w:r>
      <w:proofErr w:type="spellEnd"/>
      <w:r w:rsidRPr="00ED1AF4">
        <w:t xml:space="preserve"> “</w:t>
      </w:r>
      <w:proofErr w:type="spellStart"/>
      <w:r w:rsidRPr="00ED1AF4">
        <w:t>gizli</w:t>
      </w:r>
      <w:proofErr w:type="spellEnd"/>
      <w:r w:rsidRPr="00ED1AF4">
        <w:t xml:space="preserve">” </w:t>
      </w:r>
      <w:proofErr w:type="spellStart"/>
      <w:r w:rsidRPr="00ED1AF4">
        <w:t>formatta</w:t>
      </w:r>
      <w:proofErr w:type="spellEnd"/>
      <w:r w:rsidRPr="00ED1AF4">
        <w:t xml:space="preserve"> </w:t>
      </w:r>
      <w:proofErr w:type="spellStart"/>
      <w:r w:rsidRPr="00ED1AF4">
        <w:t>gönderilmektedir</w:t>
      </w:r>
      <w:proofErr w:type="spellEnd"/>
      <w:r w:rsidRPr="00ED1AF4">
        <w:t>.</w:t>
      </w:r>
    </w:p>
    <w:p w14:paraId="63BF1746" w14:textId="77777777" w:rsidR="0012216E" w:rsidRPr="0012216E" w:rsidRDefault="0012216E" w:rsidP="0012216E"/>
    <w:p w14:paraId="0E5C5080" w14:textId="7004416B" w:rsidR="00032733" w:rsidRDefault="00D36D88" w:rsidP="00032733">
      <w:pPr>
        <w:pStyle w:val="Heading1"/>
        <w:numPr>
          <w:ilvl w:val="0"/>
          <w:numId w:val="1"/>
        </w:numPr>
      </w:pPr>
      <w:bookmarkStart w:id="13" w:name="_Toc63676336"/>
      <w:r>
        <w:t>KİŞİSEL VERİLERİN İMHA TEKNİKLERİ</w:t>
      </w:r>
      <w:bookmarkEnd w:id="13"/>
    </w:p>
    <w:p w14:paraId="2822354E" w14:textId="3636947F" w:rsidR="00032733" w:rsidRDefault="00032733" w:rsidP="00032733">
      <w:proofErr w:type="spellStart"/>
      <w:r>
        <w:t>İlgili</w:t>
      </w:r>
      <w:proofErr w:type="spellEnd"/>
      <w:r>
        <w:t xml:space="preserve"> </w:t>
      </w:r>
      <w:proofErr w:type="spellStart"/>
      <w:r>
        <w:t>mevzuatta</w:t>
      </w:r>
      <w:proofErr w:type="spellEnd"/>
      <w:r>
        <w:t xml:space="preserve"> </w:t>
      </w:r>
      <w:proofErr w:type="spellStart"/>
      <w:r>
        <w:t>öngörülen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işlendikleri</w:t>
      </w:r>
      <w:proofErr w:type="spellEnd"/>
      <w:r>
        <w:t xml:space="preserve"> </w:t>
      </w:r>
      <w:proofErr w:type="spellStart"/>
      <w:r>
        <w:t>amaç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,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re’sen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başvurusu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mevzuat</w:t>
      </w:r>
      <w:proofErr w:type="spellEnd"/>
      <w:r>
        <w:t xml:space="preserve"> </w:t>
      </w:r>
      <w:proofErr w:type="spellStart"/>
      <w:r>
        <w:t>hükümlerine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tekniklerle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</w:t>
      </w:r>
    </w:p>
    <w:p w14:paraId="6256B8C7" w14:textId="1B1B57DE" w:rsidR="00032733" w:rsidRDefault="00032733" w:rsidP="00032733">
      <w:pPr>
        <w:pStyle w:val="Heading2"/>
        <w:numPr>
          <w:ilvl w:val="1"/>
          <w:numId w:val="1"/>
        </w:numPr>
      </w:pPr>
      <w:bookmarkStart w:id="14" w:name="_Toc63676337"/>
      <w:proofErr w:type="spellStart"/>
      <w:r>
        <w:lastRenderedPageBreak/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Silinmesi</w:t>
      </w:r>
      <w:bookmarkEnd w:id="14"/>
      <w:proofErr w:type="spellEnd"/>
    </w:p>
    <w:p w14:paraId="0306A4E3" w14:textId="234F1E43" w:rsidR="00032733" w:rsidRDefault="00032733" w:rsidP="00032733">
      <w:proofErr w:type="spellStart"/>
      <w:r w:rsidRPr="00032733">
        <w:t>Kişisel</w:t>
      </w:r>
      <w:proofErr w:type="spellEnd"/>
      <w:r w:rsidRPr="00032733">
        <w:t xml:space="preserve"> </w:t>
      </w:r>
      <w:proofErr w:type="spellStart"/>
      <w:r w:rsidRPr="00032733">
        <w:t>veriler</w:t>
      </w:r>
      <w:proofErr w:type="spellEnd"/>
      <w:r w:rsidRPr="00032733">
        <w:t xml:space="preserve"> Tablo-</w:t>
      </w:r>
      <w:r>
        <w:t>2</w:t>
      </w:r>
      <w:r w:rsidRPr="00032733">
        <w:t>’</w:t>
      </w:r>
      <w:r>
        <w:t>d</w:t>
      </w:r>
      <w:r w:rsidRPr="00032733">
        <w:t xml:space="preserve">e </w:t>
      </w:r>
      <w:proofErr w:type="spellStart"/>
      <w:r w:rsidRPr="00032733">
        <w:t>verilen</w:t>
      </w:r>
      <w:proofErr w:type="spellEnd"/>
      <w:r w:rsidRPr="00032733">
        <w:t xml:space="preserve"> </w:t>
      </w:r>
      <w:proofErr w:type="spellStart"/>
      <w:r w:rsidRPr="00032733">
        <w:t>yöntemlerle</w:t>
      </w:r>
      <w:proofErr w:type="spellEnd"/>
      <w:r w:rsidRPr="00032733">
        <w:t xml:space="preserve"> </w:t>
      </w:r>
      <w:proofErr w:type="spellStart"/>
      <w:r w:rsidRPr="00032733">
        <w:t>silinir</w:t>
      </w:r>
      <w:proofErr w:type="spellEnd"/>
      <w:r w:rsidRPr="00032733"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E236B0" w14:paraId="1CC1731A" w14:textId="77777777" w:rsidTr="00F02152">
        <w:tc>
          <w:tcPr>
            <w:tcW w:w="3397" w:type="dxa"/>
            <w:shd w:val="clear" w:color="auto" w:fill="D9E2F3" w:themeFill="accent1" w:themeFillTint="33"/>
          </w:tcPr>
          <w:p w14:paraId="4D7082DB" w14:textId="1849B906" w:rsidR="00E236B0" w:rsidRPr="00E236B0" w:rsidRDefault="00E236B0" w:rsidP="00F02152">
            <w:pPr>
              <w:jc w:val="center"/>
              <w:rPr>
                <w:b/>
                <w:bCs/>
              </w:rPr>
            </w:pPr>
            <w:r w:rsidRPr="00E236B0">
              <w:rPr>
                <w:b/>
                <w:bCs/>
              </w:rPr>
              <w:t>V</w:t>
            </w:r>
            <w:r>
              <w:rPr>
                <w:b/>
                <w:bCs/>
              </w:rPr>
              <w:t>ERİ KAYIT ORTAMI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7058E120" w14:textId="25CFB5C6" w:rsidR="00E236B0" w:rsidRPr="00E236B0" w:rsidRDefault="00E236B0" w:rsidP="00F021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AÇIKLAMA</w:t>
            </w:r>
          </w:p>
        </w:tc>
      </w:tr>
      <w:tr w:rsidR="00E236B0" w14:paraId="016A16D5" w14:textId="77777777" w:rsidTr="00F02152">
        <w:tc>
          <w:tcPr>
            <w:tcW w:w="3397" w:type="dxa"/>
          </w:tcPr>
          <w:p w14:paraId="440548EB" w14:textId="77777777" w:rsidR="00F02152" w:rsidRDefault="00F02152" w:rsidP="00F02152">
            <w:pPr>
              <w:spacing w:after="0"/>
            </w:pPr>
            <w:proofErr w:type="spellStart"/>
            <w:r>
              <w:t>Elektronik</w:t>
            </w:r>
            <w:proofErr w:type="spellEnd"/>
            <w:r>
              <w:t xml:space="preserve"> </w:t>
            </w:r>
            <w:proofErr w:type="spellStart"/>
            <w:r>
              <w:t>Ortamda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Alan </w:t>
            </w:r>
          </w:p>
          <w:p w14:paraId="44696444" w14:textId="56B39FC6" w:rsidR="00E236B0" w:rsidRDefault="00F02152" w:rsidP="00F02152">
            <w:pPr>
              <w:spacing w:before="0" w:after="0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</w:t>
            </w:r>
            <w:proofErr w:type="spellEnd"/>
          </w:p>
        </w:tc>
        <w:tc>
          <w:tcPr>
            <w:tcW w:w="5670" w:type="dxa"/>
          </w:tcPr>
          <w:p w14:paraId="1A386AE8" w14:textId="76DE0B04" w:rsidR="00E236B0" w:rsidRDefault="00F02152" w:rsidP="00F02152">
            <w:proofErr w:type="spellStart"/>
            <w:r w:rsidRPr="00F02152">
              <w:t>Elektronik</w:t>
            </w:r>
            <w:proofErr w:type="spellEnd"/>
            <w:r w:rsidRPr="00F02152">
              <w:t xml:space="preserve"> </w:t>
            </w:r>
            <w:proofErr w:type="spellStart"/>
            <w:r w:rsidRPr="00F02152">
              <w:t>ortamda</w:t>
            </w:r>
            <w:proofErr w:type="spellEnd"/>
            <w:r w:rsidRPr="00F02152">
              <w:t xml:space="preserve"> </w:t>
            </w:r>
            <w:proofErr w:type="spellStart"/>
            <w:r w:rsidRPr="00F02152">
              <w:t>yer</w:t>
            </w:r>
            <w:proofErr w:type="spellEnd"/>
            <w:r>
              <w:t xml:space="preserve"> </w:t>
            </w:r>
            <w:proofErr w:type="spellStart"/>
            <w:r w:rsidRPr="00F02152">
              <w:t>alan</w:t>
            </w:r>
            <w:proofErr w:type="spellEnd"/>
            <w:r w:rsidRPr="00F02152">
              <w:t xml:space="preserve"> </w:t>
            </w:r>
            <w:proofErr w:type="spellStart"/>
            <w:r w:rsidRPr="00F02152">
              <w:t>kişisel</w:t>
            </w:r>
            <w:proofErr w:type="spellEnd"/>
            <w:r w:rsidRPr="00F02152">
              <w:t xml:space="preserve"> </w:t>
            </w:r>
            <w:proofErr w:type="spellStart"/>
            <w:r w:rsidRPr="00F02152">
              <w:t>verilerden</w:t>
            </w:r>
            <w:proofErr w:type="spellEnd"/>
            <w:r w:rsidRPr="00F02152">
              <w:t xml:space="preserve"> </w:t>
            </w:r>
            <w:proofErr w:type="spellStart"/>
            <w:r w:rsidRPr="00F02152">
              <w:t>saklanmasını</w:t>
            </w:r>
            <w:proofErr w:type="spellEnd"/>
            <w:r>
              <w:t xml:space="preserve"> </w:t>
            </w:r>
            <w:proofErr w:type="spellStart"/>
            <w:r>
              <w:t>gerektiren</w:t>
            </w:r>
            <w:proofErr w:type="spellEnd"/>
            <w:r>
              <w:t xml:space="preserve"> </w:t>
            </w:r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erenler</w:t>
            </w:r>
            <w:proofErr w:type="spellEnd"/>
            <w:r>
              <w:t xml:space="preserve">, </w:t>
            </w:r>
            <w:proofErr w:type="spellStart"/>
            <w:r>
              <w:t>veritabanı</w:t>
            </w:r>
            <w:proofErr w:type="spellEnd"/>
            <w:r>
              <w:t xml:space="preserve"> </w:t>
            </w:r>
            <w:proofErr w:type="spellStart"/>
            <w:r>
              <w:t>yöneticisi</w:t>
            </w:r>
            <w:proofErr w:type="spellEnd"/>
            <w:r>
              <w:t xml:space="preserve"> </w:t>
            </w:r>
            <w:proofErr w:type="spellStart"/>
            <w:r>
              <w:t>hariç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çalışanlar</w:t>
            </w:r>
            <w:proofErr w:type="spellEnd"/>
            <w:r>
              <w:t xml:space="preserve"> (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kullanıcılar</w:t>
            </w:r>
            <w:proofErr w:type="spellEnd"/>
            <w:r>
              <w:t xml:space="preserve">)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hiçbir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erişilemez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  <w:r>
              <w:t xml:space="preserve"> </w:t>
            </w:r>
            <w:proofErr w:type="spellStart"/>
            <w:r>
              <w:t>kullanılamaz</w:t>
            </w:r>
            <w:proofErr w:type="spellEnd"/>
            <w:r>
              <w:t xml:space="preserve"> hale </w:t>
            </w:r>
            <w:proofErr w:type="spellStart"/>
            <w:r>
              <w:t>getirilir</w:t>
            </w:r>
            <w:proofErr w:type="spellEnd"/>
            <w:r>
              <w:t>.</w:t>
            </w:r>
          </w:p>
        </w:tc>
      </w:tr>
      <w:tr w:rsidR="00E236B0" w14:paraId="1AEE4687" w14:textId="77777777" w:rsidTr="00F02152">
        <w:tc>
          <w:tcPr>
            <w:tcW w:w="3397" w:type="dxa"/>
          </w:tcPr>
          <w:p w14:paraId="648985BF" w14:textId="74CEBE12" w:rsidR="00F02152" w:rsidRDefault="00F02152" w:rsidP="00F02152">
            <w:pPr>
              <w:spacing w:after="0"/>
            </w:pPr>
            <w:proofErr w:type="spellStart"/>
            <w:r>
              <w:t>Fiziksel</w:t>
            </w:r>
            <w:proofErr w:type="spellEnd"/>
            <w:r>
              <w:t xml:space="preserve"> </w:t>
            </w:r>
            <w:proofErr w:type="spellStart"/>
            <w:r>
              <w:t>Ortamda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Alan </w:t>
            </w:r>
          </w:p>
          <w:p w14:paraId="5DFAA6F8" w14:textId="0ADCD8EA" w:rsidR="00E236B0" w:rsidRDefault="00F02152" w:rsidP="00F02152"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</w:t>
            </w:r>
            <w:proofErr w:type="spellEnd"/>
          </w:p>
        </w:tc>
        <w:tc>
          <w:tcPr>
            <w:tcW w:w="5670" w:type="dxa"/>
          </w:tcPr>
          <w:p w14:paraId="73E45DC5" w14:textId="12F18892" w:rsidR="00E236B0" w:rsidRDefault="00F02152" w:rsidP="00F02152">
            <w:proofErr w:type="spellStart"/>
            <w:r w:rsidRPr="00F02152">
              <w:t>Fiziksel</w:t>
            </w:r>
            <w:proofErr w:type="spellEnd"/>
            <w:r w:rsidRPr="00F02152">
              <w:t xml:space="preserve"> </w:t>
            </w:r>
            <w:proofErr w:type="spellStart"/>
            <w:r w:rsidRPr="00F02152">
              <w:t>ortamda</w:t>
            </w:r>
            <w:proofErr w:type="spellEnd"/>
            <w:r w:rsidRPr="00F02152">
              <w:t xml:space="preserve"> </w:t>
            </w:r>
            <w:proofErr w:type="spellStart"/>
            <w:r w:rsidRPr="00F02152">
              <w:t>tutulan</w:t>
            </w:r>
            <w:proofErr w:type="spellEnd"/>
            <w:r w:rsidRPr="00F02152">
              <w:t xml:space="preserve"> </w:t>
            </w:r>
            <w:proofErr w:type="spellStart"/>
            <w:r w:rsidRPr="00F02152">
              <w:t>kişisel</w:t>
            </w:r>
            <w:proofErr w:type="spellEnd"/>
            <w:r w:rsidRPr="00F02152">
              <w:t xml:space="preserve"> </w:t>
            </w:r>
            <w:proofErr w:type="spellStart"/>
            <w:r w:rsidRPr="00F02152">
              <w:t>verilerden</w:t>
            </w:r>
            <w:proofErr w:type="spellEnd"/>
            <w:r w:rsidRPr="00F02152">
              <w:t xml:space="preserve"> </w:t>
            </w:r>
            <w:proofErr w:type="spellStart"/>
            <w:r w:rsidRPr="00F02152">
              <w:t>saklanmasını</w:t>
            </w:r>
            <w:proofErr w:type="spellEnd"/>
            <w:r w:rsidRPr="00F02152">
              <w:t xml:space="preserve"> </w:t>
            </w:r>
            <w:proofErr w:type="spellStart"/>
            <w:r>
              <w:t>gerektiren</w:t>
            </w:r>
            <w:proofErr w:type="spellEnd"/>
            <w:r>
              <w:t xml:space="preserve"> </w:t>
            </w:r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erenler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evrak</w:t>
            </w:r>
            <w:proofErr w:type="spellEnd"/>
            <w:r>
              <w:t xml:space="preserve"> </w:t>
            </w:r>
            <w:proofErr w:type="spellStart"/>
            <w:r>
              <w:t>arşivinden</w:t>
            </w:r>
            <w:proofErr w:type="spellEnd"/>
            <w:r>
              <w:t xml:space="preserve"> </w:t>
            </w:r>
            <w:proofErr w:type="spellStart"/>
            <w:r>
              <w:t>sorumlu</w:t>
            </w:r>
            <w:r w:rsidR="005E66F5">
              <w:t>lar</w:t>
            </w:r>
            <w:proofErr w:type="spellEnd"/>
            <w:r w:rsidR="005E66F5">
              <w:t xml:space="preserve"> </w:t>
            </w:r>
            <w:proofErr w:type="spellStart"/>
            <w:r>
              <w:t>hariç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çalışanlar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hiçbir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erişilemez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  <w:r>
              <w:t xml:space="preserve"> </w:t>
            </w:r>
            <w:proofErr w:type="spellStart"/>
            <w:r>
              <w:t>kullanılamaz</w:t>
            </w:r>
            <w:proofErr w:type="spellEnd"/>
            <w:r>
              <w:t xml:space="preserve"> hale </w:t>
            </w:r>
            <w:proofErr w:type="spellStart"/>
            <w:r>
              <w:t>getirilir</w:t>
            </w:r>
            <w:proofErr w:type="spellEnd"/>
            <w:r>
              <w:t xml:space="preserve">. </w:t>
            </w:r>
            <w:proofErr w:type="spellStart"/>
            <w:r>
              <w:t>Ayrıca</w:t>
            </w:r>
            <w:proofErr w:type="spellEnd"/>
            <w:r>
              <w:t xml:space="preserve">, </w:t>
            </w:r>
            <w:proofErr w:type="spellStart"/>
            <w:r>
              <w:t>üzeri</w:t>
            </w:r>
            <w:proofErr w:type="spellEnd"/>
            <w:r>
              <w:t xml:space="preserve"> </w:t>
            </w:r>
            <w:proofErr w:type="spellStart"/>
            <w:r>
              <w:t>okunamayacak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çizilerek</w:t>
            </w:r>
            <w:proofErr w:type="spellEnd"/>
            <w:r>
              <w:t>/</w:t>
            </w:r>
            <w:proofErr w:type="spellStart"/>
            <w:r>
              <w:t>boyanarak</w:t>
            </w:r>
            <w:proofErr w:type="spellEnd"/>
            <w:r>
              <w:t>/</w:t>
            </w:r>
            <w:proofErr w:type="spellStart"/>
            <w:r>
              <w:t>silinerek</w:t>
            </w:r>
            <w:proofErr w:type="spellEnd"/>
            <w:r>
              <w:t xml:space="preserve"> </w:t>
            </w:r>
            <w:proofErr w:type="spellStart"/>
            <w:r>
              <w:t>karartma</w:t>
            </w:r>
            <w:proofErr w:type="spellEnd"/>
            <w:r>
              <w:t xml:space="preserve"> </w:t>
            </w:r>
            <w:proofErr w:type="spellStart"/>
            <w:r>
              <w:t>işlemi</w:t>
            </w:r>
            <w:proofErr w:type="spellEnd"/>
            <w:r>
              <w:t xml:space="preserve"> de </w:t>
            </w:r>
            <w:proofErr w:type="spellStart"/>
            <w:r>
              <w:t>uygulanır</w:t>
            </w:r>
            <w:proofErr w:type="spellEnd"/>
            <w:r w:rsidR="00435977">
              <w:t>.</w:t>
            </w:r>
          </w:p>
        </w:tc>
      </w:tr>
      <w:tr w:rsidR="00E236B0" w14:paraId="3639A109" w14:textId="77777777" w:rsidTr="00F02152">
        <w:tc>
          <w:tcPr>
            <w:tcW w:w="3397" w:type="dxa"/>
          </w:tcPr>
          <w:p w14:paraId="42147B8A" w14:textId="1F2AAD71" w:rsidR="00E236B0" w:rsidRDefault="005E66F5" w:rsidP="00032733">
            <w:proofErr w:type="spellStart"/>
            <w:r>
              <w:t>Taşınabilir</w:t>
            </w:r>
            <w:proofErr w:type="spellEnd"/>
            <w:r>
              <w:t xml:space="preserve"> </w:t>
            </w:r>
            <w:proofErr w:type="spellStart"/>
            <w:r>
              <w:t>Medyada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</w:t>
            </w:r>
            <w:proofErr w:type="spellEnd"/>
          </w:p>
        </w:tc>
        <w:tc>
          <w:tcPr>
            <w:tcW w:w="5670" w:type="dxa"/>
          </w:tcPr>
          <w:p w14:paraId="26D43673" w14:textId="707971DF" w:rsidR="00E236B0" w:rsidRDefault="00CE4F90" w:rsidP="001D44C8">
            <w:pPr>
              <w:spacing w:after="0"/>
            </w:pPr>
            <w:r>
              <w:t xml:space="preserve">Flash </w:t>
            </w:r>
            <w:proofErr w:type="spellStart"/>
            <w:r>
              <w:t>tabanlı</w:t>
            </w:r>
            <w:proofErr w:type="spellEnd"/>
            <w:r>
              <w:t xml:space="preserve"> </w:t>
            </w:r>
            <w:proofErr w:type="spellStart"/>
            <w:r>
              <w:t>ortamda</w:t>
            </w:r>
            <w:proofErr w:type="spellEnd"/>
            <w:r>
              <w:t xml:space="preserve"> </w:t>
            </w:r>
            <w:proofErr w:type="spellStart"/>
            <w:r>
              <w:t>tutulan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verilerden</w:t>
            </w:r>
            <w:proofErr w:type="spellEnd"/>
            <w:r w:rsidR="001D44C8">
              <w:t xml:space="preserve"> </w:t>
            </w:r>
            <w:proofErr w:type="spellStart"/>
            <w:r>
              <w:t>saklanmasını</w:t>
            </w:r>
            <w:proofErr w:type="spellEnd"/>
            <w:r>
              <w:t xml:space="preserve"> </w:t>
            </w:r>
            <w:proofErr w:type="spellStart"/>
            <w:r>
              <w:t>gerektiren</w:t>
            </w:r>
            <w:proofErr w:type="spellEnd"/>
            <w:r>
              <w:t xml:space="preserve"> </w:t>
            </w:r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erenler</w:t>
            </w:r>
            <w:proofErr w:type="spellEnd"/>
            <w:r>
              <w:t xml:space="preserve">, </w:t>
            </w:r>
            <w:proofErr w:type="spellStart"/>
            <w:r w:rsidR="001D44C8">
              <w:t>s</w:t>
            </w:r>
            <w:r w:rsidR="00F3516E">
              <w:t>i</w:t>
            </w:r>
            <w:r w:rsidR="001D44C8">
              <w:t>stem</w:t>
            </w:r>
            <w:proofErr w:type="spellEnd"/>
            <w:r w:rsidR="001D44C8">
              <w:t xml:space="preserve"> </w:t>
            </w:r>
            <w:proofErr w:type="spellStart"/>
            <w:r>
              <w:t>yöneticisi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şifrelenerek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erişim</w:t>
            </w:r>
            <w:proofErr w:type="spellEnd"/>
            <w:r>
              <w:t xml:space="preserve"> </w:t>
            </w:r>
            <w:proofErr w:type="spellStart"/>
            <w:r>
              <w:t>yetkisi</w:t>
            </w:r>
            <w:proofErr w:type="spellEnd"/>
            <w:r>
              <w:t xml:space="preserve"> </w:t>
            </w:r>
            <w:proofErr w:type="spellStart"/>
            <w:r>
              <w:t>sadece</w:t>
            </w:r>
            <w:proofErr w:type="spellEnd"/>
            <w:r w:rsidR="001D44C8"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yöneticisine</w:t>
            </w:r>
            <w:proofErr w:type="spellEnd"/>
            <w:r>
              <w:t xml:space="preserve"> </w:t>
            </w:r>
            <w:proofErr w:type="spellStart"/>
            <w:r>
              <w:t>verilerek</w:t>
            </w:r>
            <w:proofErr w:type="spellEnd"/>
            <w:r>
              <w:t xml:space="preserve"> </w:t>
            </w:r>
            <w:proofErr w:type="spellStart"/>
            <w:r>
              <w:t>şifreleme</w:t>
            </w:r>
            <w:proofErr w:type="spellEnd"/>
            <w:r>
              <w:t xml:space="preserve"> </w:t>
            </w:r>
            <w:proofErr w:type="spellStart"/>
            <w:r>
              <w:t>anahtarlarıyla</w:t>
            </w:r>
            <w:proofErr w:type="spellEnd"/>
            <w:r w:rsidR="001D44C8">
              <w:t xml:space="preserve"> </w:t>
            </w:r>
            <w:proofErr w:type="spellStart"/>
            <w:r>
              <w:t>güvenli</w:t>
            </w:r>
            <w:proofErr w:type="spellEnd"/>
            <w:r>
              <w:t xml:space="preserve"> </w:t>
            </w:r>
            <w:proofErr w:type="spellStart"/>
            <w:r>
              <w:t>ortamlarda</w:t>
            </w:r>
            <w:proofErr w:type="spellEnd"/>
            <w:r>
              <w:t xml:space="preserve"> </w:t>
            </w:r>
            <w:proofErr w:type="spellStart"/>
            <w:r>
              <w:t>saklanır</w:t>
            </w:r>
            <w:proofErr w:type="spellEnd"/>
            <w:r>
              <w:t>.</w:t>
            </w:r>
          </w:p>
        </w:tc>
      </w:tr>
      <w:tr w:rsidR="00B4047A" w14:paraId="50BEAFFD" w14:textId="77777777" w:rsidTr="00F02152">
        <w:tc>
          <w:tcPr>
            <w:tcW w:w="3397" w:type="dxa"/>
          </w:tcPr>
          <w:p w14:paraId="03DDBBEA" w14:textId="71A2AB0F" w:rsidR="00B4047A" w:rsidRDefault="00B4047A" w:rsidP="00032733">
            <w:proofErr w:type="spellStart"/>
            <w:r>
              <w:t>Sunucuda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Alan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</w:t>
            </w:r>
            <w:proofErr w:type="spellEnd"/>
          </w:p>
        </w:tc>
        <w:tc>
          <w:tcPr>
            <w:tcW w:w="5670" w:type="dxa"/>
          </w:tcPr>
          <w:p w14:paraId="73C7445B" w14:textId="77777777" w:rsidR="00B4047A" w:rsidRDefault="00B4047A" w:rsidP="00B4047A">
            <w:pPr>
              <w:spacing w:after="0"/>
            </w:pPr>
            <w:proofErr w:type="spellStart"/>
            <w:r>
              <w:t>Sunucularda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</w:t>
            </w:r>
            <w:proofErr w:type="spellStart"/>
            <w:r>
              <w:t>alan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verilerden</w:t>
            </w:r>
            <w:proofErr w:type="spellEnd"/>
            <w:r>
              <w:t xml:space="preserve"> </w:t>
            </w:r>
            <w:proofErr w:type="spellStart"/>
            <w:r>
              <w:t>saklanmasını</w:t>
            </w:r>
            <w:proofErr w:type="spellEnd"/>
            <w:r>
              <w:t xml:space="preserve"> </w:t>
            </w:r>
            <w:proofErr w:type="spellStart"/>
            <w:r>
              <w:t>gerektiren</w:t>
            </w:r>
            <w:proofErr w:type="spellEnd"/>
            <w:r>
              <w:t xml:space="preserve"> </w:t>
            </w:r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erenler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yöneticisi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kullanıcıların</w:t>
            </w:r>
            <w:proofErr w:type="spellEnd"/>
            <w:r>
              <w:t xml:space="preserve"> </w:t>
            </w:r>
            <w:proofErr w:type="spellStart"/>
            <w:r>
              <w:t>erişim</w:t>
            </w:r>
            <w:proofErr w:type="spellEnd"/>
            <w:r>
              <w:t xml:space="preserve"> </w:t>
            </w:r>
            <w:proofErr w:type="spellStart"/>
            <w:r>
              <w:t>yetkisi</w:t>
            </w:r>
            <w:proofErr w:type="spellEnd"/>
            <w:r>
              <w:t xml:space="preserve"> </w:t>
            </w:r>
            <w:proofErr w:type="spellStart"/>
            <w:r>
              <w:t>kaldırılarak</w:t>
            </w:r>
            <w:proofErr w:type="spellEnd"/>
            <w:r>
              <w:t xml:space="preserve"> </w:t>
            </w:r>
            <w:proofErr w:type="spellStart"/>
            <w:r>
              <w:t>silme</w:t>
            </w:r>
            <w:proofErr w:type="spellEnd"/>
            <w:r>
              <w:t xml:space="preserve"> </w:t>
            </w:r>
            <w:proofErr w:type="spellStart"/>
            <w:r>
              <w:t>işlemi</w:t>
            </w:r>
            <w:proofErr w:type="spellEnd"/>
            <w:r>
              <w:t xml:space="preserve"> </w:t>
            </w:r>
            <w:proofErr w:type="spellStart"/>
            <w:r>
              <w:t>yapılır</w:t>
            </w:r>
            <w:proofErr w:type="spellEnd"/>
            <w:r>
              <w:t>.</w:t>
            </w:r>
          </w:p>
          <w:p w14:paraId="6C7E9FA0" w14:textId="70331C08" w:rsidR="00B4047A" w:rsidRDefault="00B4047A" w:rsidP="00B4047A">
            <w:pPr>
              <w:spacing w:after="0"/>
            </w:pPr>
          </w:p>
        </w:tc>
      </w:tr>
    </w:tbl>
    <w:p w14:paraId="21CF9A77" w14:textId="17D589E0" w:rsidR="00032733" w:rsidRDefault="00032733" w:rsidP="00032733"/>
    <w:p w14:paraId="761724AC" w14:textId="77777777" w:rsidR="001D44C8" w:rsidRDefault="001D44C8" w:rsidP="00032733"/>
    <w:p w14:paraId="2ABFA082" w14:textId="59D82438" w:rsidR="001D44C8" w:rsidRDefault="001D44C8" w:rsidP="001D44C8">
      <w:pPr>
        <w:pStyle w:val="Heading2"/>
        <w:numPr>
          <w:ilvl w:val="1"/>
          <w:numId w:val="1"/>
        </w:numPr>
      </w:pPr>
      <w:bookmarkStart w:id="15" w:name="_Toc63676338"/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Yok </w:t>
      </w:r>
      <w:proofErr w:type="spellStart"/>
      <w:r>
        <w:t>Edilmesi</w:t>
      </w:r>
      <w:bookmarkEnd w:id="15"/>
      <w:proofErr w:type="spellEnd"/>
    </w:p>
    <w:p w14:paraId="53F26E21" w14:textId="4BF762AC" w:rsidR="001D44C8" w:rsidRDefault="001D44C8" w:rsidP="001D44C8">
      <w:proofErr w:type="spellStart"/>
      <w:r>
        <w:t>Muhafaza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Tablo-3’te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yöntemlere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yok </w:t>
      </w:r>
      <w:proofErr w:type="spellStart"/>
      <w:r>
        <w:t>edilir</w:t>
      </w:r>
      <w:proofErr w:type="spellEnd"/>
      <w: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D44C8" w14:paraId="038D1F5D" w14:textId="77777777" w:rsidTr="00AE1DE3">
        <w:tc>
          <w:tcPr>
            <w:tcW w:w="3397" w:type="dxa"/>
            <w:shd w:val="clear" w:color="auto" w:fill="D9E2F3" w:themeFill="accent1" w:themeFillTint="33"/>
          </w:tcPr>
          <w:p w14:paraId="397BAD07" w14:textId="77777777" w:rsidR="001D44C8" w:rsidRPr="00E236B0" w:rsidRDefault="001D44C8" w:rsidP="00AE1DE3">
            <w:pPr>
              <w:jc w:val="center"/>
              <w:rPr>
                <w:b/>
                <w:bCs/>
              </w:rPr>
            </w:pPr>
            <w:r w:rsidRPr="00E236B0">
              <w:rPr>
                <w:b/>
                <w:bCs/>
              </w:rPr>
              <w:t>V</w:t>
            </w:r>
            <w:r>
              <w:rPr>
                <w:b/>
                <w:bCs/>
              </w:rPr>
              <w:t>ERİ KAYIT ORTAMI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58A9C23A" w14:textId="77777777" w:rsidR="001D44C8" w:rsidRPr="00E236B0" w:rsidRDefault="001D44C8" w:rsidP="00AE1D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AÇIKLAMA</w:t>
            </w:r>
          </w:p>
        </w:tc>
      </w:tr>
      <w:tr w:rsidR="001D44C8" w14:paraId="1E7D7FD8" w14:textId="77777777" w:rsidTr="00AE1DE3">
        <w:tc>
          <w:tcPr>
            <w:tcW w:w="3397" w:type="dxa"/>
          </w:tcPr>
          <w:p w14:paraId="0AE4F5B1" w14:textId="77777777" w:rsidR="001D44C8" w:rsidRDefault="001D44C8" w:rsidP="00AE1DE3">
            <w:pPr>
              <w:spacing w:after="0"/>
            </w:pPr>
            <w:proofErr w:type="spellStart"/>
            <w:r>
              <w:t>Fiziksel</w:t>
            </w:r>
            <w:proofErr w:type="spellEnd"/>
            <w:r>
              <w:t xml:space="preserve"> </w:t>
            </w:r>
            <w:proofErr w:type="spellStart"/>
            <w:r>
              <w:t>Ortamda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Alan </w:t>
            </w:r>
          </w:p>
          <w:p w14:paraId="0CB241D3" w14:textId="77777777" w:rsidR="001D44C8" w:rsidRDefault="001D44C8" w:rsidP="00AE1DE3"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</w:t>
            </w:r>
            <w:proofErr w:type="spellEnd"/>
          </w:p>
        </w:tc>
        <w:tc>
          <w:tcPr>
            <w:tcW w:w="5670" w:type="dxa"/>
          </w:tcPr>
          <w:p w14:paraId="2D93E9CF" w14:textId="33B5CE00" w:rsidR="001D44C8" w:rsidRDefault="001D44C8" w:rsidP="00AE1DE3">
            <w:proofErr w:type="spellStart"/>
            <w:r>
              <w:t>Kağıt</w:t>
            </w:r>
            <w:proofErr w:type="spellEnd"/>
            <w:r>
              <w:t xml:space="preserve"> </w:t>
            </w:r>
            <w:proofErr w:type="spellStart"/>
            <w:r>
              <w:t>gibi</w:t>
            </w:r>
            <w:proofErr w:type="spellEnd"/>
            <w:r>
              <w:t xml:space="preserve"> </w:t>
            </w:r>
            <w:proofErr w:type="spellStart"/>
            <w:r>
              <w:t>fiziksel</w:t>
            </w:r>
            <w:proofErr w:type="spellEnd"/>
            <w:r>
              <w:t xml:space="preserve"> </w:t>
            </w:r>
            <w:proofErr w:type="spellStart"/>
            <w:r>
              <w:t>ortamda</w:t>
            </w:r>
            <w:proofErr w:type="spellEnd"/>
            <w:r>
              <w:t xml:space="preserve"> </w:t>
            </w:r>
            <w:proofErr w:type="spellStart"/>
            <w:r>
              <w:t>tutulan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verilerden</w:t>
            </w:r>
            <w:proofErr w:type="spellEnd"/>
            <w:r>
              <w:t xml:space="preserve"> </w:t>
            </w:r>
            <w:proofErr w:type="spellStart"/>
            <w:r>
              <w:t>saklanmasını</w:t>
            </w:r>
            <w:proofErr w:type="spellEnd"/>
            <w:r>
              <w:t xml:space="preserve"> </w:t>
            </w:r>
            <w:proofErr w:type="spellStart"/>
            <w:r>
              <w:t>gerektiren</w:t>
            </w:r>
            <w:proofErr w:type="spellEnd"/>
            <w:r>
              <w:t xml:space="preserve"> </w:t>
            </w:r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erenler</w:t>
            </w:r>
            <w:proofErr w:type="spellEnd"/>
            <w:r>
              <w:t xml:space="preserve">, </w:t>
            </w:r>
            <w:proofErr w:type="spellStart"/>
            <w:r>
              <w:t>kâğıt</w:t>
            </w:r>
            <w:proofErr w:type="spellEnd"/>
            <w:r>
              <w:t xml:space="preserve"> </w:t>
            </w:r>
            <w:proofErr w:type="spellStart"/>
            <w:r>
              <w:t>kırpma</w:t>
            </w:r>
            <w:proofErr w:type="spellEnd"/>
            <w:r>
              <w:t xml:space="preserve"> </w:t>
            </w:r>
            <w:proofErr w:type="spellStart"/>
            <w:r>
              <w:t>makinelerinde</w:t>
            </w:r>
            <w:proofErr w:type="spellEnd"/>
            <w:r>
              <w:t xml:space="preserve"> </w:t>
            </w:r>
            <w:proofErr w:type="spellStart"/>
            <w:r>
              <w:t>gibi</w:t>
            </w:r>
            <w:proofErr w:type="spellEnd"/>
            <w:r>
              <w:t xml:space="preserve"> </w:t>
            </w:r>
            <w:proofErr w:type="spellStart"/>
            <w:r>
              <w:t>materyallerine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vasıtalar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geri</w:t>
            </w:r>
            <w:proofErr w:type="spellEnd"/>
            <w:r>
              <w:t xml:space="preserve"> </w:t>
            </w:r>
            <w:proofErr w:type="spellStart"/>
            <w:r>
              <w:t>döndürülemeyecek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yok </w:t>
            </w:r>
            <w:proofErr w:type="spellStart"/>
            <w:r>
              <w:t>edilir</w:t>
            </w:r>
            <w:proofErr w:type="spellEnd"/>
            <w:r>
              <w:t>.</w:t>
            </w:r>
          </w:p>
        </w:tc>
      </w:tr>
      <w:tr w:rsidR="001D44C8" w14:paraId="11551472" w14:textId="77777777" w:rsidTr="00AE1DE3">
        <w:tc>
          <w:tcPr>
            <w:tcW w:w="3397" w:type="dxa"/>
          </w:tcPr>
          <w:p w14:paraId="4F9E4C8C" w14:textId="6AD9FC7D" w:rsidR="001D44C8" w:rsidRDefault="001D44C8" w:rsidP="00AE1DE3">
            <w:proofErr w:type="spellStart"/>
            <w:r>
              <w:t>Optik</w:t>
            </w:r>
            <w:proofErr w:type="spellEnd"/>
            <w:r>
              <w:t>/</w:t>
            </w:r>
            <w:proofErr w:type="spellStart"/>
            <w:r>
              <w:t>Manyetik</w:t>
            </w:r>
            <w:proofErr w:type="spellEnd"/>
            <w:r>
              <w:t xml:space="preserve"> </w:t>
            </w:r>
            <w:proofErr w:type="spellStart"/>
            <w:r>
              <w:t>Medyada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</w:t>
            </w:r>
            <w:proofErr w:type="spellEnd"/>
          </w:p>
        </w:tc>
        <w:tc>
          <w:tcPr>
            <w:tcW w:w="5670" w:type="dxa"/>
          </w:tcPr>
          <w:p w14:paraId="3294D5BB" w14:textId="4BB61FA2" w:rsidR="001D44C8" w:rsidRDefault="001D44C8" w:rsidP="001D44C8">
            <w:pPr>
              <w:spacing w:before="0" w:after="0"/>
            </w:pPr>
            <w:proofErr w:type="spellStart"/>
            <w:r>
              <w:t>Optik</w:t>
            </w:r>
            <w:proofErr w:type="spellEnd"/>
            <w:r>
              <w:t xml:space="preserve"> </w:t>
            </w:r>
            <w:proofErr w:type="spellStart"/>
            <w:r>
              <w:t>Medya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Manyetik</w:t>
            </w:r>
            <w:proofErr w:type="spellEnd"/>
            <w:r>
              <w:t xml:space="preserve"> </w:t>
            </w:r>
            <w:proofErr w:type="spellStart"/>
            <w:r>
              <w:t>Medya</w:t>
            </w:r>
            <w:proofErr w:type="spellEnd"/>
            <w:r>
              <w:t xml:space="preserve"> </w:t>
            </w:r>
            <w:proofErr w:type="spellStart"/>
            <w:r>
              <w:t>gibi</w:t>
            </w:r>
            <w:proofErr w:type="spellEnd"/>
            <w:r>
              <w:t xml:space="preserve"> </w:t>
            </w:r>
            <w:proofErr w:type="spellStart"/>
            <w:r>
              <w:t>ortam</w:t>
            </w:r>
            <w:r w:rsidR="001C545E">
              <w:t>larda</w:t>
            </w:r>
            <w:proofErr w:type="spellEnd"/>
            <w:r w:rsidR="001C545E">
              <w:t xml:space="preserve"> </w:t>
            </w:r>
            <w:proofErr w:type="spellStart"/>
            <w:r w:rsidR="001C545E">
              <w:t>muhafaza</w:t>
            </w:r>
            <w:proofErr w:type="spellEnd"/>
            <w:r w:rsidR="001C545E">
              <w:t xml:space="preserve"> </w:t>
            </w:r>
            <w:proofErr w:type="spellStart"/>
            <w:r w:rsidR="001C545E">
              <w:t>edilen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verilerden</w:t>
            </w:r>
            <w:proofErr w:type="spellEnd"/>
            <w:r>
              <w:t xml:space="preserve"> </w:t>
            </w:r>
            <w:proofErr w:type="spellStart"/>
            <w:r>
              <w:t>saklanmasını</w:t>
            </w:r>
            <w:proofErr w:type="spellEnd"/>
            <w:r>
              <w:t xml:space="preserve"> </w:t>
            </w:r>
            <w:proofErr w:type="spellStart"/>
            <w:r>
              <w:t>gerektiren</w:t>
            </w:r>
            <w:proofErr w:type="spellEnd"/>
            <w:r>
              <w:t xml:space="preserve"> </w:t>
            </w:r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erenlerin</w:t>
            </w:r>
            <w:proofErr w:type="spellEnd"/>
            <w:r w:rsidR="001C545E">
              <w:t xml:space="preserve"> </w:t>
            </w:r>
            <w:proofErr w:type="spellStart"/>
            <w:r>
              <w:t>eritilmesi</w:t>
            </w:r>
            <w:proofErr w:type="spellEnd"/>
            <w:r>
              <w:t xml:space="preserve">, </w:t>
            </w:r>
            <w:proofErr w:type="spellStart"/>
            <w:r>
              <w:t>yakılması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toz</w:t>
            </w:r>
            <w:proofErr w:type="spellEnd"/>
            <w:r>
              <w:t xml:space="preserve"> </w:t>
            </w:r>
            <w:proofErr w:type="spellStart"/>
            <w:r>
              <w:t>haline</w:t>
            </w:r>
            <w:proofErr w:type="spellEnd"/>
            <w:r>
              <w:t xml:space="preserve"> </w:t>
            </w:r>
            <w:proofErr w:type="spellStart"/>
            <w:r>
              <w:t>getirilmesi</w:t>
            </w:r>
            <w:proofErr w:type="spellEnd"/>
            <w:r>
              <w:t xml:space="preserve"> </w:t>
            </w:r>
            <w:proofErr w:type="spellStart"/>
            <w:r>
              <w:t>gibi</w:t>
            </w:r>
            <w:proofErr w:type="spellEnd"/>
            <w:r>
              <w:t xml:space="preserve"> </w:t>
            </w:r>
            <w:proofErr w:type="spellStart"/>
            <w:r>
              <w:t>fiziksel</w:t>
            </w:r>
            <w:proofErr w:type="spellEnd"/>
            <w:r w:rsidR="001C545E"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yok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işlemi</w:t>
            </w:r>
            <w:proofErr w:type="spellEnd"/>
            <w:r>
              <w:t xml:space="preserve"> </w:t>
            </w:r>
            <w:proofErr w:type="spellStart"/>
            <w:r>
              <w:t>uygulanır</w:t>
            </w:r>
            <w:proofErr w:type="spellEnd"/>
            <w:r>
              <w:t xml:space="preserve">. </w:t>
            </w:r>
            <w:proofErr w:type="spellStart"/>
            <w:r>
              <w:t>Ayrıca</w:t>
            </w:r>
            <w:proofErr w:type="spellEnd"/>
            <w:r>
              <w:t xml:space="preserve">, </w:t>
            </w:r>
            <w:proofErr w:type="spellStart"/>
            <w:r>
              <w:t>manyetik</w:t>
            </w:r>
            <w:proofErr w:type="spellEnd"/>
          </w:p>
          <w:p w14:paraId="06EB70DA" w14:textId="1210CD95" w:rsidR="001D44C8" w:rsidRDefault="001D44C8" w:rsidP="001D44C8">
            <w:pPr>
              <w:spacing w:before="0" w:after="0"/>
            </w:pPr>
            <w:proofErr w:type="spellStart"/>
            <w:r>
              <w:t>medya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cihazdan</w:t>
            </w:r>
            <w:proofErr w:type="spellEnd"/>
            <w:r>
              <w:t xml:space="preserve"> </w:t>
            </w:r>
            <w:proofErr w:type="spellStart"/>
            <w:r>
              <w:t>geçirilerek</w:t>
            </w:r>
            <w:proofErr w:type="spellEnd"/>
            <w:r>
              <w:t xml:space="preserve"> </w:t>
            </w: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değerde</w:t>
            </w:r>
            <w:proofErr w:type="spellEnd"/>
            <w:r w:rsidR="001C545E">
              <w:t xml:space="preserve"> </w:t>
            </w:r>
            <w:proofErr w:type="spellStart"/>
            <w:r>
              <w:t>manyetik</w:t>
            </w:r>
            <w:proofErr w:type="spellEnd"/>
            <w:r>
              <w:t xml:space="preserve"> </w:t>
            </w:r>
            <w:proofErr w:type="spellStart"/>
            <w:r>
              <w:t>alana</w:t>
            </w:r>
            <w:proofErr w:type="spellEnd"/>
            <w:r>
              <w:t xml:space="preserve"> </w:t>
            </w:r>
            <w:proofErr w:type="spellStart"/>
            <w:r>
              <w:t>maruz</w:t>
            </w:r>
            <w:proofErr w:type="spellEnd"/>
            <w:r>
              <w:t xml:space="preserve"> </w:t>
            </w:r>
            <w:proofErr w:type="spellStart"/>
            <w:r>
              <w:t>bırakılması</w:t>
            </w:r>
            <w:proofErr w:type="spellEnd"/>
            <w:r>
              <w:t xml:space="preserve"> </w:t>
            </w:r>
            <w:proofErr w:type="spellStart"/>
            <w:r>
              <w:t>suretiyle</w:t>
            </w:r>
            <w:proofErr w:type="spellEnd"/>
            <w:r>
              <w:t xml:space="preserve"> </w:t>
            </w:r>
            <w:proofErr w:type="spellStart"/>
            <w:r>
              <w:t>üzerindeki</w:t>
            </w:r>
            <w:proofErr w:type="spellEnd"/>
            <w:r w:rsidR="001C545E">
              <w:t xml:space="preserve"> </w:t>
            </w:r>
            <w:proofErr w:type="spellStart"/>
            <w:r>
              <w:t>veriler</w:t>
            </w:r>
            <w:proofErr w:type="spellEnd"/>
            <w:r>
              <w:t xml:space="preserve"> </w:t>
            </w:r>
            <w:proofErr w:type="spellStart"/>
            <w:r>
              <w:t>okunamaz</w:t>
            </w:r>
            <w:proofErr w:type="spellEnd"/>
            <w:r>
              <w:t xml:space="preserve"> hale </w:t>
            </w:r>
            <w:proofErr w:type="spellStart"/>
            <w:r>
              <w:t>getirilir</w:t>
            </w:r>
            <w:proofErr w:type="spellEnd"/>
            <w:r>
              <w:t>.</w:t>
            </w:r>
          </w:p>
        </w:tc>
      </w:tr>
    </w:tbl>
    <w:p w14:paraId="4723BE12" w14:textId="77777777" w:rsidR="001C545E" w:rsidRDefault="001C545E" w:rsidP="001C545E">
      <w:pPr>
        <w:pStyle w:val="Heading2"/>
        <w:ind w:left="1080"/>
      </w:pPr>
    </w:p>
    <w:p w14:paraId="6C915033" w14:textId="059ADD07" w:rsidR="001D44C8" w:rsidRDefault="001C545E" w:rsidP="001C545E">
      <w:pPr>
        <w:pStyle w:val="Heading2"/>
        <w:numPr>
          <w:ilvl w:val="1"/>
          <w:numId w:val="1"/>
        </w:numPr>
      </w:pPr>
      <w:bookmarkStart w:id="16" w:name="_Toc63676339"/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Getirilmesi</w:t>
      </w:r>
      <w:bookmarkEnd w:id="16"/>
      <w:proofErr w:type="spellEnd"/>
    </w:p>
    <w:p w14:paraId="211DFA56" w14:textId="72665BB7" w:rsidR="001C545E" w:rsidRDefault="001C545E" w:rsidP="001C545E"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getirilmesi</w:t>
      </w:r>
      <w:proofErr w:type="spellEnd"/>
      <w:r>
        <w:t xml:space="preserve">,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verilerle</w:t>
      </w:r>
      <w:proofErr w:type="spellEnd"/>
      <w:r>
        <w:t xml:space="preserve"> </w:t>
      </w:r>
      <w:proofErr w:type="spellStart"/>
      <w:r>
        <w:t>eşleştirilse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surette </w:t>
      </w:r>
      <w:proofErr w:type="spellStart"/>
      <w:r>
        <w:t>kimliği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belirlenebilir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kişiyle</w:t>
      </w:r>
      <w:proofErr w:type="spellEnd"/>
      <w:r>
        <w:t xml:space="preserve"> </w:t>
      </w:r>
      <w:proofErr w:type="spellStart"/>
      <w:r>
        <w:t>ilişkilendirilemeyecek</w:t>
      </w:r>
      <w:proofErr w:type="spellEnd"/>
      <w:r>
        <w:t xml:space="preserve"> hale </w:t>
      </w:r>
      <w:proofErr w:type="spellStart"/>
      <w:r>
        <w:t>getirilmesidir</w:t>
      </w:r>
      <w:proofErr w:type="spellEnd"/>
      <w:r>
        <w:t>.</w:t>
      </w:r>
    </w:p>
    <w:p w14:paraId="5BD9723E" w14:textId="7040BEBC" w:rsidR="001C545E" w:rsidRDefault="001C545E" w:rsidP="001C545E"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getirilmiş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;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,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sorumlusu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kişiler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döndürülmesi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verilerle</w:t>
      </w:r>
      <w:proofErr w:type="spellEnd"/>
      <w:r>
        <w:t xml:space="preserve"> </w:t>
      </w:r>
      <w:proofErr w:type="spellStart"/>
      <w:r>
        <w:t>eşleştirilmesi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ortamı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faaliyet</w:t>
      </w:r>
      <w:proofErr w:type="spellEnd"/>
      <w:r>
        <w:t xml:space="preserve"> </w:t>
      </w:r>
      <w:proofErr w:type="spellStart"/>
      <w:r>
        <w:t>alanı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tekniklerin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 </w:t>
      </w:r>
      <w:proofErr w:type="spellStart"/>
      <w:r>
        <w:t>kimliği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belirlenebilir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kişiyle</w:t>
      </w:r>
      <w:proofErr w:type="spellEnd"/>
      <w:r>
        <w:t xml:space="preserve"> </w:t>
      </w:r>
      <w:proofErr w:type="spellStart"/>
      <w:r>
        <w:t>ilişkilendirilemez</w:t>
      </w:r>
      <w:proofErr w:type="spellEnd"/>
      <w:r>
        <w:t xml:space="preserve"> hale </w:t>
      </w:r>
      <w:proofErr w:type="spellStart"/>
      <w:r>
        <w:t>getirilmesi</w:t>
      </w:r>
      <w:proofErr w:type="spellEnd"/>
      <w:r>
        <w:t xml:space="preserve"> </w:t>
      </w:r>
      <w:proofErr w:type="spellStart"/>
      <w:r>
        <w:t>gerekir</w:t>
      </w:r>
      <w:proofErr w:type="spellEnd"/>
      <w:r>
        <w:t>.</w:t>
      </w:r>
    </w:p>
    <w:p w14:paraId="7EE237F7" w14:textId="067FCFC3" w:rsidR="001C545E" w:rsidRDefault="00D36D88" w:rsidP="001C545E">
      <w:pPr>
        <w:pStyle w:val="Heading1"/>
        <w:numPr>
          <w:ilvl w:val="0"/>
          <w:numId w:val="1"/>
        </w:numPr>
      </w:pPr>
      <w:bookmarkStart w:id="17" w:name="_Toc63676340"/>
      <w:r>
        <w:t>SAKLAMA VE İMHA SÜRESİ</w:t>
      </w:r>
      <w:bookmarkEnd w:id="17"/>
    </w:p>
    <w:p w14:paraId="5D4420EC" w14:textId="7A81AB86" w:rsidR="001C545E" w:rsidRPr="001C545E" w:rsidRDefault="006F580F" w:rsidP="001C545E">
      <w:r>
        <w:t>PSİKOLOG</w:t>
      </w:r>
      <w:r w:rsidR="001C545E">
        <w:t xml:space="preserve"> </w:t>
      </w:r>
      <w:proofErr w:type="spellStart"/>
      <w:r w:rsidR="001C545E" w:rsidRPr="001C545E">
        <w:t>tarafından</w:t>
      </w:r>
      <w:proofErr w:type="spellEnd"/>
      <w:r w:rsidR="001C545E" w:rsidRPr="001C545E">
        <w:t xml:space="preserve">, </w:t>
      </w:r>
      <w:proofErr w:type="spellStart"/>
      <w:r w:rsidR="001C545E" w:rsidRPr="001C545E">
        <w:t>faaliyetleri</w:t>
      </w:r>
      <w:proofErr w:type="spellEnd"/>
      <w:r w:rsidR="001C545E" w:rsidRPr="001C545E">
        <w:t xml:space="preserve"> </w:t>
      </w:r>
      <w:proofErr w:type="spellStart"/>
      <w:r w:rsidR="001C545E" w:rsidRPr="001C545E">
        <w:t>kapsamında</w:t>
      </w:r>
      <w:proofErr w:type="spellEnd"/>
      <w:r w:rsidR="001C545E" w:rsidRPr="001C545E">
        <w:t xml:space="preserve"> </w:t>
      </w:r>
      <w:proofErr w:type="spellStart"/>
      <w:r w:rsidR="001C545E" w:rsidRPr="001C545E">
        <w:t>işlenmekte</w:t>
      </w:r>
      <w:proofErr w:type="spellEnd"/>
      <w:r w:rsidR="001C545E" w:rsidRPr="001C545E">
        <w:t xml:space="preserve"> </w:t>
      </w:r>
      <w:proofErr w:type="spellStart"/>
      <w:r w:rsidR="001C545E" w:rsidRPr="001C545E">
        <w:t>olan</w:t>
      </w:r>
      <w:proofErr w:type="spellEnd"/>
      <w:r w:rsidR="001C545E" w:rsidRPr="001C545E">
        <w:t xml:space="preserve"> </w:t>
      </w:r>
      <w:proofErr w:type="spellStart"/>
      <w:r w:rsidR="001C545E" w:rsidRPr="001C545E">
        <w:t>kişisel</w:t>
      </w:r>
      <w:proofErr w:type="spellEnd"/>
      <w:r w:rsidR="001C545E" w:rsidRPr="001C545E">
        <w:t xml:space="preserve"> </w:t>
      </w:r>
      <w:proofErr w:type="spellStart"/>
      <w:r w:rsidR="001C545E" w:rsidRPr="001C545E">
        <w:t>verilerle</w:t>
      </w:r>
      <w:proofErr w:type="spellEnd"/>
      <w:r w:rsidR="001C545E" w:rsidRPr="001C545E">
        <w:t xml:space="preserve"> </w:t>
      </w:r>
      <w:proofErr w:type="spellStart"/>
      <w:r w:rsidR="001C545E" w:rsidRPr="001C545E">
        <w:t>ilgili</w:t>
      </w:r>
      <w:proofErr w:type="spellEnd"/>
      <w:r w:rsidR="001C545E" w:rsidRPr="001C545E">
        <w:t xml:space="preserve"> </w:t>
      </w:r>
      <w:proofErr w:type="spellStart"/>
      <w:r w:rsidR="001C545E" w:rsidRPr="001C545E">
        <w:t>olarak</w:t>
      </w:r>
      <w:proofErr w:type="spellEnd"/>
      <w:r w:rsidR="001C545E" w:rsidRPr="001C545E">
        <w:t>;</w:t>
      </w:r>
    </w:p>
    <w:p w14:paraId="3DB76F33" w14:textId="77777777" w:rsidR="001C545E" w:rsidRDefault="001C545E" w:rsidP="001C545E">
      <w:pPr>
        <w:pStyle w:val="ListParagraph"/>
        <w:numPr>
          <w:ilvl w:val="0"/>
          <w:numId w:val="8"/>
        </w:numPr>
        <w:spacing w:before="0" w:after="0"/>
      </w:pPr>
      <w:proofErr w:type="spellStart"/>
      <w:r>
        <w:t>Süreçlere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gerçekleştirilen</w:t>
      </w:r>
      <w:proofErr w:type="spellEnd"/>
      <w:r>
        <w:t xml:space="preserve"> </w:t>
      </w:r>
      <w:proofErr w:type="spellStart"/>
      <w:r>
        <w:t>faaliyetler</w:t>
      </w:r>
      <w:proofErr w:type="spellEnd"/>
      <w:r>
        <w:t xml:space="preserve"> </w:t>
      </w:r>
      <w:proofErr w:type="spellStart"/>
      <w:r>
        <w:t>kapsamındaki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bazında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süreleri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Veri </w:t>
      </w:r>
      <w:proofErr w:type="spellStart"/>
      <w:r>
        <w:t>İşleme</w:t>
      </w:r>
      <w:proofErr w:type="spellEnd"/>
      <w:r>
        <w:t xml:space="preserve"> </w:t>
      </w:r>
      <w:proofErr w:type="spellStart"/>
      <w:r>
        <w:t>Envanterinde</w:t>
      </w:r>
      <w:proofErr w:type="spellEnd"/>
      <w:r>
        <w:t>;</w:t>
      </w:r>
    </w:p>
    <w:p w14:paraId="564C2079" w14:textId="70A67A87" w:rsidR="001C545E" w:rsidRDefault="001C545E" w:rsidP="001C545E">
      <w:pPr>
        <w:pStyle w:val="ListParagraph"/>
        <w:numPr>
          <w:ilvl w:val="0"/>
          <w:numId w:val="8"/>
        </w:numPr>
        <w:spacing w:before="0" w:after="0"/>
      </w:pPr>
      <w:r>
        <w:t xml:space="preserve">Veri </w:t>
      </w:r>
      <w:proofErr w:type="spellStart"/>
      <w:r>
        <w:t>kategorileri</w:t>
      </w:r>
      <w:proofErr w:type="spellEnd"/>
      <w:r>
        <w:t xml:space="preserve"> </w:t>
      </w:r>
      <w:proofErr w:type="spellStart"/>
      <w:r>
        <w:t>bazında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süreleri</w:t>
      </w:r>
      <w:proofErr w:type="spellEnd"/>
      <w:r>
        <w:t xml:space="preserve"> </w:t>
      </w:r>
      <w:proofErr w:type="spellStart"/>
      <w:r>
        <w:t>VERBİS’e</w:t>
      </w:r>
      <w:proofErr w:type="spellEnd"/>
      <w:r>
        <w:t xml:space="preserve"> </w:t>
      </w:r>
      <w:proofErr w:type="spellStart"/>
      <w:r>
        <w:t>kayıtta</w:t>
      </w:r>
      <w:proofErr w:type="spellEnd"/>
      <w:r>
        <w:t>;</w:t>
      </w:r>
    </w:p>
    <w:p w14:paraId="41E3EC43" w14:textId="0F096942" w:rsidR="001C545E" w:rsidRDefault="001C545E" w:rsidP="001C545E">
      <w:pPr>
        <w:pStyle w:val="ListParagraph"/>
        <w:numPr>
          <w:ilvl w:val="0"/>
          <w:numId w:val="8"/>
        </w:numPr>
        <w:spacing w:before="0" w:after="0"/>
      </w:pPr>
      <w:proofErr w:type="spellStart"/>
      <w:r>
        <w:t>Süreç</w:t>
      </w:r>
      <w:proofErr w:type="spellEnd"/>
      <w:r>
        <w:t xml:space="preserve"> </w:t>
      </w:r>
      <w:proofErr w:type="spellStart"/>
      <w:r>
        <w:t>bazında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süreleri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Veri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İmha</w:t>
      </w:r>
      <w:proofErr w:type="spellEnd"/>
      <w:r>
        <w:t xml:space="preserve"> </w:t>
      </w:r>
      <w:proofErr w:type="spellStart"/>
      <w:r>
        <w:t>Politikasında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alır</w:t>
      </w:r>
      <w:proofErr w:type="spellEnd"/>
      <w:r>
        <w:t>.</w:t>
      </w:r>
    </w:p>
    <w:p w14:paraId="7717C3F1" w14:textId="5173C4B7" w:rsidR="001C545E" w:rsidRDefault="001C545E" w:rsidP="001C545E">
      <w:pPr>
        <w:spacing w:before="0" w:after="0"/>
      </w:pPr>
    </w:p>
    <w:p w14:paraId="614E717A" w14:textId="6873EB61" w:rsidR="001C545E" w:rsidRDefault="00CB4A12" w:rsidP="00CB4A12">
      <w:pPr>
        <w:spacing w:before="0" w:after="0"/>
      </w:pP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süreleri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, </w:t>
      </w:r>
      <w:proofErr w:type="spellStart"/>
      <w:r>
        <w:t>gerekmesi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güncellemeler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</w:t>
      </w:r>
    </w:p>
    <w:p w14:paraId="6A66C3C4" w14:textId="03711BCF" w:rsidR="00CB4A12" w:rsidRDefault="00CB4A12" w:rsidP="00CB4A12">
      <w:pPr>
        <w:spacing w:before="0" w:after="0"/>
      </w:pPr>
    </w:p>
    <w:p w14:paraId="2544935E" w14:textId="3F778D48" w:rsidR="00CB4A12" w:rsidRDefault="00CB4A12" w:rsidP="00CB4A12">
      <w:pPr>
        <w:spacing w:before="0" w:after="0"/>
      </w:pPr>
      <w:proofErr w:type="spellStart"/>
      <w:r>
        <w:t>Saklama</w:t>
      </w:r>
      <w:proofErr w:type="spellEnd"/>
      <w:r>
        <w:t xml:space="preserve"> </w:t>
      </w:r>
      <w:proofErr w:type="spellStart"/>
      <w:r>
        <w:t>süreleri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eren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re’sen</w:t>
      </w:r>
      <w:proofErr w:type="spellEnd"/>
      <w:r>
        <w:t xml:space="preserve"> </w:t>
      </w:r>
      <w:proofErr w:type="spellStart"/>
      <w:r>
        <w:t>silme</w:t>
      </w:r>
      <w:proofErr w:type="spellEnd"/>
      <w:r>
        <w:t xml:space="preserve">, yok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getirme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getirilir</w:t>
      </w:r>
      <w:proofErr w:type="spellEnd"/>
      <w:r>
        <w:t>.</w:t>
      </w:r>
    </w:p>
    <w:p w14:paraId="3B4740A2" w14:textId="5D0015B7" w:rsidR="00CB4A12" w:rsidRDefault="00CB4A12" w:rsidP="00CB4A12">
      <w:pPr>
        <w:spacing w:before="0" w:after="0"/>
      </w:pPr>
    </w:p>
    <w:p w14:paraId="674E01FE" w14:textId="655ADB56" w:rsidR="00CB4A12" w:rsidRDefault="00CB4A12" w:rsidP="00CB4A12">
      <w:pPr>
        <w:spacing w:before="0" w:after="0"/>
        <w:rPr>
          <w:i/>
          <w:iCs/>
        </w:rPr>
      </w:pPr>
      <w:r w:rsidRPr="00CB4A12">
        <w:rPr>
          <w:i/>
          <w:iCs/>
        </w:rPr>
        <w:t>Tablo</w:t>
      </w:r>
      <w:r>
        <w:rPr>
          <w:i/>
          <w:iCs/>
        </w:rPr>
        <w:t xml:space="preserve"> 4</w:t>
      </w:r>
      <w:r w:rsidRPr="00CB4A12">
        <w:rPr>
          <w:i/>
          <w:iCs/>
        </w:rPr>
        <w:t xml:space="preserve">: </w:t>
      </w:r>
      <w:proofErr w:type="spellStart"/>
      <w:r w:rsidRPr="00CB4A12">
        <w:rPr>
          <w:i/>
          <w:iCs/>
        </w:rPr>
        <w:t>Süreç</w:t>
      </w:r>
      <w:proofErr w:type="spellEnd"/>
      <w:r w:rsidRPr="00CB4A12">
        <w:rPr>
          <w:i/>
          <w:iCs/>
        </w:rPr>
        <w:t xml:space="preserve"> </w:t>
      </w:r>
      <w:proofErr w:type="spellStart"/>
      <w:r w:rsidRPr="00CB4A12">
        <w:rPr>
          <w:i/>
          <w:iCs/>
        </w:rPr>
        <w:t>bazında</w:t>
      </w:r>
      <w:proofErr w:type="spellEnd"/>
      <w:r w:rsidRPr="00CB4A12">
        <w:rPr>
          <w:i/>
          <w:iCs/>
        </w:rPr>
        <w:t xml:space="preserve"> </w:t>
      </w:r>
      <w:proofErr w:type="spellStart"/>
      <w:r w:rsidRPr="00CB4A12">
        <w:rPr>
          <w:i/>
          <w:iCs/>
        </w:rPr>
        <w:t>saklama</w:t>
      </w:r>
      <w:proofErr w:type="spellEnd"/>
      <w:r w:rsidRPr="00CB4A12">
        <w:rPr>
          <w:i/>
          <w:iCs/>
        </w:rPr>
        <w:t xml:space="preserve"> </w:t>
      </w:r>
      <w:proofErr w:type="spellStart"/>
      <w:r w:rsidRPr="00CB4A12">
        <w:rPr>
          <w:i/>
          <w:iCs/>
        </w:rPr>
        <w:t>ve</w:t>
      </w:r>
      <w:proofErr w:type="spellEnd"/>
      <w:r w:rsidRPr="00CB4A12">
        <w:rPr>
          <w:i/>
          <w:iCs/>
        </w:rPr>
        <w:t xml:space="preserve"> </w:t>
      </w:r>
      <w:proofErr w:type="spellStart"/>
      <w:r w:rsidRPr="00CB4A12">
        <w:rPr>
          <w:i/>
          <w:iCs/>
        </w:rPr>
        <w:t>imha</w:t>
      </w:r>
      <w:proofErr w:type="spellEnd"/>
      <w:r w:rsidRPr="00CB4A12">
        <w:rPr>
          <w:i/>
          <w:iCs/>
        </w:rPr>
        <w:t xml:space="preserve"> </w:t>
      </w:r>
      <w:proofErr w:type="spellStart"/>
      <w:r w:rsidRPr="00CB4A12">
        <w:rPr>
          <w:i/>
          <w:iCs/>
        </w:rPr>
        <w:t>süreleri</w:t>
      </w:r>
      <w:proofErr w:type="spellEnd"/>
      <w:r w:rsidRPr="00CB4A12">
        <w:rPr>
          <w:i/>
          <w:iCs/>
        </w:rPr>
        <w:t xml:space="preserve"> </w:t>
      </w:r>
      <w:proofErr w:type="spellStart"/>
      <w:r w:rsidRPr="00CB4A12">
        <w:rPr>
          <w:i/>
          <w:iCs/>
        </w:rPr>
        <w:t>tablosu</w:t>
      </w:r>
      <w:proofErr w:type="spellEnd"/>
    </w:p>
    <w:p w14:paraId="699D54EC" w14:textId="53CFC40A" w:rsidR="00CB4A12" w:rsidRDefault="00CB4A12" w:rsidP="00CB4A12">
      <w:pPr>
        <w:spacing w:before="0" w:after="0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4A12" w14:paraId="5B172AED" w14:textId="77777777" w:rsidTr="00CB4A12">
        <w:tc>
          <w:tcPr>
            <w:tcW w:w="3020" w:type="dxa"/>
          </w:tcPr>
          <w:p w14:paraId="691C7B7F" w14:textId="003038E1" w:rsidR="00CB4A12" w:rsidRPr="00CB4A12" w:rsidRDefault="00CB4A12" w:rsidP="00CB4A12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SÜREÇ</w:t>
            </w:r>
          </w:p>
        </w:tc>
        <w:tc>
          <w:tcPr>
            <w:tcW w:w="3021" w:type="dxa"/>
          </w:tcPr>
          <w:p w14:paraId="04BAAC8E" w14:textId="6772BE0F" w:rsidR="00CB4A12" w:rsidRPr="00CB4A12" w:rsidRDefault="00CB4A12" w:rsidP="00CB4A12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SAKLAMA SÜRESİ</w:t>
            </w:r>
          </w:p>
        </w:tc>
        <w:tc>
          <w:tcPr>
            <w:tcW w:w="3021" w:type="dxa"/>
          </w:tcPr>
          <w:p w14:paraId="087A68E7" w14:textId="2656EE21" w:rsidR="00CB4A12" w:rsidRPr="00CB4A12" w:rsidRDefault="00CB4A12" w:rsidP="00CB4A12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İMHA SÜRESİ</w:t>
            </w:r>
          </w:p>
        </w:tc>
      </w:tr>
      <w:tr w:rsidR="00CB4A12" w:rsidRPr="00CB4A12" w14:paraId="2F8C8980" w14:textId="77777777" w:rsidTr="00CB4A12">
        <w:tc>
          <w:tcPr>
            <w:tcW w:w="3020" w:type="dxa"/>
          </w:tcPr>
          <w:p w14:paraId="22D6AB1A" w14:textId="68035592" w:rsidR="00CB4A12" w:rsidRPr="00CB4A12" w:rsidRDefault="00CB4A12" w:rsidP="00CB4A12">
            <w:pPr>
              <w:spacing w:before="0" w:after="0"/>
            </w:pPr>
            <w:proofErr w:type="spellStart"/>
            <w:r>
              <w:t>Sözleşmelerin</w:t>
            </w:r>
            <w:proofErr w:type="spellEnd"/>
            <w:r>
              <w:t xml:space="preserve"> </w:t>
            </w:r>
            <w:proofErr w:type="spellStart"/>
            <w:r>
              <w:t>hazırlanması</w:t>
            </w:r>
            <w:proofErr w:type="spellEnd"/>
          </w:p>
        </w:tc>
        <w:tc>
          <w:tcPr>
            <w:tcW w:w="3021" w:type="dxa"/>
          </w:tcPr>
          <w:p w14:paraId="206ED898" w14:textId="35B34E8B" w:rsidR="00CB4A12" w:rsidRPr="00CB4A12" w:rsidRDefault="00CB4A12" w:rsidP="00CB4A12">
            <w:pPr>
              <w:spacing w:before="0" w:after="0"/>
            </w:pPr>
            <w:proofErr w:type="spellStart"/>
            <w:r>
              <w:t>Sözleşmenin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ermesini</w:t>
            </w:r>
            <w:proofErr w:type="spellEnd"/>
            <w:r>
              <w:t xml:space="preserve"> </w:t>
            </w:r>
            <w:proofErr w:type="spellStart"/>
            <w:r>
              <w:t>takiben</w:t>
            </w:r>
            <w:proofErr w:type="spellEnd"/>
            <w:r>
              <w:t xml:space="preserve"> 10 </w:t>
            </w:r>
            <w:proofErr w:type="spellStart"/>
            <w:r>
              <w:t>yıl</w:t>
            </w:r>
            <w:proofErr w:type="spellEnd"/>
            <w:r>
              <w:t xml:space="preserve">. </w:t>
            </w:r>
          </w:p>
        </w:tc>
        <w:tc>
          <w:tcPr>
            <w:tcW w:w="3021" w:type="dxa"/>
          </w:tcPr>
          <w:p w14:paraId="5777F205" w14:textId="6F59C1DA" w:rsidR="00CB4A12" w:rsidRPr="00CB4A12" w:rsidRDefault="00CB4A12" w:rsidP="00CB4A12">
            <w:pPr>
              <w:spacing w:before="0" w:after="0"/>
            </w:pPr>
            <w:proofErr w:type="spellStart"/>
            <w:r>
              <w:t>Saklama</w:t>
            </w:r>
            <w:proofErr w:type="spellEnd"/>
            <w:r>
              <w:t xml:space="preserve"> </w:t>
            </w:r>
            <w:proofErr w:type="spellStart"/>
            <w:r>
              <w:t>süresinin</w:t>
            </w:r>
            <w:proofErr w:type="spellEnd"/>
            <w:r>
              <w:t xml:space="preserve"> </w:t>
            </w:r>
            <w:proofErr w:type="spellStart"/>
            <w:r>
              <w:t>bitimini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eden</w:t>
            </w:r>
            <w:proofErr w:type="spellEnd"/>
            <w:r>
              <w:t xml:space="preserve"> ilk </w:t>
            </w: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imha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>.</w:t>
            </w:r>
          </w:p>
        </w:tc>
      </w:tr>
      <w:tr w:rsidR="00CB4A12" w:rsidRPr="00CB4A12" w14:paraId="090601A4" w14:textId="77777777" w:rsidTr="00CB4A12">
        <w:tc>
          <w:tcPr>
            <w:tcW w:w="3020" w:type="dxa"/>
          </w:tcPr>
          <w:p w14:paraId="3D83CB9E" w14:textId="757A57A1" w:rsidR="00CB4A12" w:rsidRPr="00CB4A12" w:rsidRDefault="00CB4A12" w:rsidP="00CB4A12">
            <w:pPr>
              <w:spacing w:before="0" w:after="0"/>
            </w:pP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Kaynakları</w:t>
            </w:r>
            <w:proofErr w:type="spellEnd"/>
            <w:r>
              <w:t>/</w:t>
            </w:r>
            <w:proofErr w:type="spellStart"/>
            <w:r>
              <w:t>İşe</w:t>
            </w:r>
            <w:proofErr w:type="spellEnd"/>
            <w:r>
              <w:t xml:space="preserve"> </w:t>
            </w:r>
            <w:proofErr w:type="spellStart"/>
            <w:r>
              <w:t>Alım</w:t>
            </w:r>
            <w:proofErr w:type="spellEnd"/>
            <w:r>
              <w:t xml:space="preserve"> </w:t>
            </w:r>
            <w:proofErr w:type="spellStart"/>
            <w:r>
              <w:t>Süreçleri</w:t>
            </w:r>
            <w:proofErr w:type="spellEnd"/>
          </w:p>
        </w:tc>
        <w:tc>
          <w:tcPr>
            <w:tcW w:w="3021" w:type="dxa"/>
          </w:tcPr>
          <w:p w14:paraId="04273741" w14:textId="1DF4A655" w:rsidR="00CB4A12" w:rsidRPr="00CB4A12" w:rsidRDefault="00CB4A12" w:rsidP="00CB4A12">
            <w:pPr>
              <w:spacing w:before="0" w:after="0"/>
            </w:pPr>
            <w:proofErr w:type="spellStart"/>
            <w:r>
              <w:t>Faaliyetin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ermesini</w:t>
            </w:r>
            <w:proofErr w:type="spellEnd"/>
            <w:r>
              <w:t xml:space="preserve"> </w:t>
            </w:r>
            <w:proofErr w:type="spellStart"/>
            <w:r>
              <w:t>takiben</w:t>
            </w:r>
            <w:proofErr w:type="spellEnd"/>
            <w:r>
              <w:t xml:space="preserve"> 10 </w:t>
            </w:r>
            <w:proofErr w:type="spellStart"/>
            <w:r>
              <w:t>yıl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14:paraId="6F7F7DB2" w14:textId="5F59C760" w:rsidR="00CB4A12" w:rsidRPr="00CB4A12" w:rsidRDefault="00CB4A12" w:rsidP="00CB4A12">
            <w:pPr>
              <w:spacing w:before="0" w:after="0"/>
            </w:pPr>
            <w:proofErr w:type="spellStart"/>
            <w:r>
              <w:t>Saklama</w:t>
            </w:r>
            <w:proofErr w:type="spellEnd"/>
            <w:r>
              <w:t xml:space="preserve"> </w:t>
            </w:r>
            <w:proofErr w:type="spellStart"/>
            <w:r>
              <w:t>süresinin</w:t>
            </w:r>
            <w:proofErr w:type="spellEnd"/>
            <w:r>
              <w:t xml:space="preserve"> </w:t>
            </w:r>
            <w:proofErr w:type="spellStart"/>
            <w:r>
              <w:t>bitimini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eden</w:t>
            </w:r>
            <w:proofErr w:type="spellEnd"/>
            <w:r>
              <w:t xml:space="preserve"> ilk </w:t>
            </w: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imha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>.</w:t>
            </w:r>
          </w:p>
        </w:tc>
      </w:tr>
      <w:tr w:rsidR="00CB4A12" w:rsidRPr="00CB4A12" w14:paraId="7181A583" w14:textId="77777777" w:rsidTr="00CB4A12">
        <w:tc>
          <w:tcPr>
            <w:tcW w:w="3020" w:type="dxa"/>
          </w:tcPr>
          <w:p w14:paraId="46799A50" w14:textId="06B0FBC5" w:rsidR="00CB4A12" w:rsidRPr="00CB4A12" w:rsidRDefault="00086FE6" w:rsidP="00CB4A12">
            <w:pPr>
              <w:spacing w:before="0" w:after="0"/>
            </w:pPr>
            <w:proofErr w:type="spellStart"/>
            <w:r>
              <w:t>Danışan</w:t>
            </w:r>
            <w:proofErr w:type="spellEnd"/>
            <w:r w:rsidR="00CB4A12">
              <w:t xml:space="preserve"> </w:t>
            </w:r>
            <w:proofErr w:type="spellStart"/>
            <w:r w:rsidR="00CB4A12">
              <w:t>Bilgilerine</w:t>
            </w:r>
            <w:proofErr w:type="spellEnd"/>
            <w:r w:rsidR="00CB4A12">
              <w:t xml:space="preserve"> </w:t>
            </w:r>
            <w:proofErr w:type="spellStart"/>
            <w:r w:rsidR="00CB4A12">
              <w:t>Yönelik</w:t>
            </w:r>
            <w:proofErr w:type="spellEnd"/>
            <w:r w:rsidR="00CB4A12">
              <w:t xml:space="preserve"> </w:t>
            </w:r>
            <w:proofErr w:type="spellStart"/>
            <w:r w:rsidR="00CB4A12">
              <w:t>Süreçlerin</w:t>
            </w:r>
            <w:proofErr w:type="spellEnd"/>
            <w:r w:rsidR="00CB4A12">
              <w:t xml:space="preserve"> </w:t>
            </w:r>
            <w:proofErr w:type="spellStart"/>
            <w:r w:rsidR="00CB4A12">
              <w:t>Yürütülmesi</w:t>
            </w:r>
            <w:proofErr w:type="spellEnd"/>
          </w:p>
        </w:tc>
        <w:tc>
          <w:tcPr>
            <w:tcW w:w="3021" w:type="dxa"/>
          </w:tcPr>
          <w:p w14:paraId="4221CF92" w14:textId="51AD79F4" w:rsidR="00CB4A12" w:rsidRPr="00CB4A12" w:rsidRDefault="00AB335B" w:rsidP="00CB4A12">
            <w:pPr>
              <w:spacing w:before="0" w:after="0"/>
            </w:pPr>
            <w:proofErr w:type="spellStart"/>
            <w:r>
              <w:t>Tedavi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takibin</w:t>
            </w:r>
            <w:proofErr w:type="spellEnd"/>
            <w:r w:rsidR="00CB4A12">
              <w:t xml:space="preserve"> </w:t>
            </w:r>
            <w:proofErr w:type="spellStart"/>
            <w:r w:rsidR="00CB4A12">
              <w:t>sona</w:t>
            </w:r>
            <w:proofErr w:type="spellEnd"/>
            <w:r w:rsidR="00CB4A12">
              <w:t xml:space="preserve"> </w:t>
            </w:r>
            <w:proofErr w:type="spellStart"/>
            <w:r w:rsidR="00CB4A12">
              <w:t>ermesini</w:t>
            </w:r>
            <w:proofErr w:type="spellEnd"/>
            <w:r w:rsidR="00CB4A12">
              <w:t xml:space="preserve"> </w:t>
            </w:r>
            <w:proofErr w:type="spellStart"/>
            <w:r w:rsidR="00CB4A12">
              <w:t>takiben</w:t>
            </w:r>
            <w:proofErr w:type="spellEnd"/>
            <w:r w:rsidR="00CB4A12">
              <w:t xml:space="preserve"> </w:t>
            </w:r>
            <w:r w:rsidR="00086FE6">
              <w:t>20</w:t>
            </w:r>
            <w:r w:rsidR="00CB4A12">
              <w:t xml:space="preserve"> </w:t>
            </w:r>
            <w:proofErr w:type="spellStart"/>
            <w:r w:rsidR="00CB4A12">
              <w:t>yıl</w:t>
            </w:r>
            <w:proofErr w:type="spellEnd"/>
            <w:r w:rsidR="00CB4A12">
              <w:t>.</w:t>
            </w:r>
          </w:p>
        </w:tc>
        <w:tc>
          <w:tcPr>
            <w:tcW w:w="3021" w:type="dxa"/>
          </w:tcPr>
          <w:p w14:paraId="2624EC15" w14:textId="1710BF48" w:rsidR="00CB4A12" w:rsidRPr="00CB4A12" w:rsidRDefault="00CB4A12" w:rsidP="00CB4A12">
            <w:pPr>
              <w:spacing w:before="0" w:after="0"/>
            </w:pPr>
            <w:proofErr w:type="spellStart"/>
            <w:r>
              <w:t>Saklama</w:t>
            </w:r>
            <w:proofErr w:type="spellEnd"/>
            <w:r>
              <w:t xml:space="preserve"> </w:t>
            </w:r>
            <w:proofErr w:type="spellStart"/>
            <w:r>
              <w:t>süresinin</w:t>
            </w:r>
            <w:proofErr w:type="spellEnd"/>
            <w:r>
              <w:t xml:space="preserve"> </w:t>
            </w:r>
            <w:proofErr w:type="spellStart"/>
            <w:r>
              <w:t>bitimini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eden</w:t>
            </w:r>
            <w:proofErr w:type="spellEnd"/>
            <w:r>
              <w:t xml:space="preserve"> ilk </w:t>
            </w: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imha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>.</w:t>
            </w:r>
          </w:p>
        </w:tc>
      </w:tr>
      <w:tr w:rsidR="00CB4A12" w:rsidRPr="00CB4A12" w14:paraId="40DB8E71" w14:textId="77777777" w:rsidTr="00CB4A12">
        <w:tc>
          <w:tcPr>
            <w:tcW w:w="3020" w:type="dxa"/>
          </w:tcPr>
          <w:p w14:paraId="15B78229" w14:textId="2EFDFCB1" w:rsidR="00CB4A12" w:rsidRPr="00CB4A12" w:rsidRDefault="00CB4A12" w:rsidP="00CB4A12">
            <w:pPr>
              <w:spacing w:before="0" w:after="0"/>
            </w:pPr>
            <w:proofErr w:type="spellStart"/>
            <w:r>
              <w:t>Kamera</w:t>
            </w:r>
            <w:proofErr w:type="spellEnd"/>
            <w:r>
              <w:t xml:space="preserve"> </w:t>
            </w:r>
            <w:proofErr w:type="spellStart"/>
            <w:r>
              <w:t>Kayıtları</w:t>
            </w:r>
            <w:proofErr w:type="spellEnd"/>
          </w:p>
        </w:tc>
        <w:tc>
          <w:tcPr>
            <w:tcW w:w="3021" w:type="dxa"/>
          </w:tcPr>
          <w:p w14:paraId="3C092434" w14:textId="7822832A" w:rsidR="00CB4A12" w:rsidRPr="00CB4A12" w:rsidRDefault="00AB335B" w:rsidP="00CB4A12">
            <w:pPr>
              <w:spacing w:before="0" w:after="0"/>
            </w:pP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tarihinden</w:t>
            </w:r>
            <w:proofErr w:type="spellEnd"/>
            <w:r>
              <w:t xml:space="preserve"> </w:t>
            </w:r>
            <w:proofErr w:type="spellStart"/>
            <w:r>
              <w:t>itibaren</w:t>
            </w:r>
            <w:proofErr w:type="spellEnd"/>
            <w:r>
              <w:t xml:space="preserve"> 7 </w:t>
            </w:r>
            <w:proofErr w:type="spellStart"/>
            <w:r>
              <w:t>gün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14:paraId="45BEB967" w14:textId="2D3BB15B" w:rsidR="00CB4A12" w:rsidRPr="00CB4A12" w:rsidRDefault="00CB4A12" w:rsidP="00CB4A12">
            <w:pPr>
              <w:spacing w:before="0" w:after="0"/>
            </w:pPr>
            <w:proofErr w:type="spellStart"/>
            <w:r>
              <w:t>Saklama</w:t>
            </w:r>
            <w:proofErr w:type="spellEnd"/>
            <w:r>
              <w:t xml:space="preserve"> </w:t>
            </w:r>
            <w:proofErr w:type="spellStart"/>
            <w:r>
              <w:t>süresinin</w:t>
            </w:r>
            <w:proofErr w:type="spellEnd"/>
            <w:r>
              <w:t xml:space="preserve"> </w:t>
            </w:r>
            <w:proofErr w:type="spellStart"/>
            <w:r>
              <w:t>bitimini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eden</w:t>
            </w:r>
            <w:proofErr w:type="spellEnd"/>
            <w:r>
              <w:t xml:space="preserve"> ilk </w:t>
            </w: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imha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>.</w:t>
            </w:r>
          </w:p>
        </w:tc>
      </w:tr>
      <w:tr w:rsidR="00CB4A12" w:rsidRPr="00CB4A12" w14:paraId="1448A849" w14:textId="77777777" w:rsidTr="00CB4A12">
        <w:tc>
          <w:tcPr>
            <w:tcW w:w="3020" w:type="dxa"/>
          </w:tcPr>
          <w:p w14:paraId="41F45FB7" w14:textId="0D2F01A4" w:rsidR="00CB4A12" w:rsidRPr="00CB4A12" w:rsidRDefault="00CB4A12" w:rsidP="00CB4A12">
            <w:pPr>
              <w:spacing w:before="0" w:after="0"/>
            </w:pPr>
            <w:proofErr w:type="spellStart"/>
            <w:r>
              <w:t>Görsel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Fotografik</w:t>
            </w:r>
            <w:proofErr w:type="spellEnd"/>
            <w:r>
              <w:t xml:space="preserve"> </w:t>
            </w:r>
            <w:proofErr w:type="spellStart"/>
            <w:r>
              <w:t>kayıtlar</w:t>
            </w:r>
            <w:proofErr w:type="spellEnd"/>
          </w:p>
        </w:tc>
        <w:tc>
          <w:tcPr>
            <w:tcW w:w="3021" w:type="dxa"/>
          </w:tcPr>
          <w:p w14:paraId="5708C114" w14:textId="652C8C62" w:rsidR="00CB4A12" w:rsidRPr="00CB4A12" w:rsidRDefault="00086FE6" w:rsidP="00CB4A12">
            <w:pPr>
              <w:spacing w:before="0" w:after="0"/>
            </w:pPr>
            <w:proofErr w:type="spellStart"/>
            <w:r>
              <w:t>Tedavi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takibin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ermesini</w:t>
            </w:r>
            <w:proofErr w:type="spellEnd"/>
            <w:r>
              <w:t xml:space="preserve"> </w:t>
            </w:r>
            <w:proofErr w:type="spellStart"/>
            <w:r>
              <w:t>takiben</w:t>
            </w:r>
            <w:proofErr w:type="spellEnd"/>
            <w:r>
              <w:t xml:space="preserve"> 20 </w:t>
            </w:r>
            <w:proofErr w:type="spellStart"/>
            <w:r>
              <w:t>yıl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14:paraId="05E3EEB1" w14:textId="0F474B6D" w:rsidR="00CB4A12" w:rsidRPr="00CB4A12" w:rsidRDefault="00CB4A12" w:rsidP="00CB4A12">
            <w:pPr>
              <w:spacing w:before="0" w:after="0"/>
            </w:pPr>
            <w:proofErr w:type="spellStart"/>
            <w:r>
              <w:t>Saklama</w:t>
            </w:r>
            <w:proofErr w:type="spellEnd"/>
            <w:r>
              <w:t xml:space="preserve"> </w:t>
            </w:r>
            <w:proofErr w:type="spellStart"/>
            <w:r>
              <w:t>süresinin</w:t>
            </w:r>
            <w:proofErr w:type="spellEnd"/>
            <w:r>
              <w:t xml:space="preserve"> </w:t>
            </w:r>
            <w:proofErr w:type="spellStart"/>
            <w:r>
              <w:t>bitimini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eden</w:t>
            </w:r>
            <w:proofErr w:type="spellEnd"/>
            <w:r>
              <w:t xml:space="preserve"> ilk </w:t>
            </w: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imha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>.</w:t>
            </w:r>
          </w:p>
        </w:tc>
      </w:tr>
    </w:tbl>
    <w:p w14:paraId="64A09975" w14:textId="3D2552B7" w:rsidR="00CB4A12" w:rsidRDefault="00CB4A12" w:rsidP="00CB4A12">
      <w:pPr>
        <w:spacing w:before="0" w:after="0"/>
      </w:pPr>
    </w:p>
    <w:p w14:paraId="5BE30035" w14:textId="7215A434" w:rsidR="00CB4A12" w:rsidRDefault="00D36D88" w:rsidP="00CB4A12">
      <w:pPr>
        <w:pStyle w:val="Heading1"/>
        <w:numPr>
          <w:ilvl w:val="0"/>
          <w:numId w:val="1"/>
        </w:numPr>
      </w:pPr>
      <w:bookmarkStart w:id="18" w:name="_Toc63676341"/>
      <w:r>
        <w:t>PERİYODİK İMHA SÜRESİ</w:t>
      </w:r>
      <w:bookmarkEnd w:id="18"/>
    </w:p>
    <w:p w14:paraId="1CBEB77A" w14:textId="2E5A8D57" w:rsidR="00CB4A12" w:rsidRDefault="00CB4A12" w:rsidP="00CB4A12">
      <w:proofErr w:type="spellStart"/>
      <w:r>
        <w:t>Yönetmeliğin</w:t>
      </w:r>
      <w:proofErr w:type="spellEnd"/>
      <w:r>
        <w:t xml:space="preserve"> 11 </w:t>
      </w:r>
      <w:proofErr w:type="spellStart"/>
      <w:r>
        <w:t>inci</w:t>
      </w:r>
      <w:proofErr w:type="spellEnd"/>
      <w:r>
        <w:t xml:space="preserve">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gereğince</w:t>
      </w:r>
      <w:proofErr w:type="spellEnd"/>
      <w:r>
        <w:t xml:space="preserve"> </w:t>
      </w:r>
      <w:r w:rsidR="006F580F">
        <w:t>PSİKOLOG</w:t>
      </w:r>
      <w:r>
        <w:t xml:space="preserve">,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süresini</w:t>
      </w:r>
      <w:proofErr w:type="spellEnd"/>
      <w:r>
        <w:t xml:space="preserve"> 6 ay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belirlemiştir</w:t>
      </w:r>
      <w:proofErr w:type="spellEnd"/>
      <w:r>
        <w:t xml:space="preserve">. Buna </w:t>
      </w:r>
      <w:proofErr w:type="spellStart"/>
      <w:r>
        <w:t>göre</w:t>
      </w:r>
      <w:proofErr w:type="spellEnd"/>
      <w:r>
        <w:t xml:space="preserve">, </w:t>
      </w:r>
      <w:r w:rsidR="006F580F">
        <w:t>PSİKOLOG</w:t>
      </w:r>
      <w:r>
        <w:t xml:space="preserve"> </w:t>
      </w:r>
      <w:proofErr w:type="spellStart"/>
      <w:r>
        <w:t>bünyesinde</w:t>
      </w:r>
      <w:proofErr w:type="spellEnd"/>
      <w:r>
        <w:t xml:space="preserve"> her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Haziran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Aralık</w:t>
      </w:r>
      <w:proofErr w:type="spellEnd"/>
      <w:r>
        <w:t xml:space="preserve"> </w:t>
      </w:r>
      <w:proofErr w:type="spellStart"/>
      <w:r>
        <w:t>aylarında</w:t>
      </w:r>
      <w:proofErr w:type="spellEnd"/>
      <w:r>
        <w:t xml:space="preserve">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gerçekleştirilir</w:t>
      </w:r>
      <w:proofErr w:type="spellEnd"/>
      <w:r>
        <w:t>.</w:t>
      </w:r>
    </w:p>
    <w:p w14:paraId="720F4973" w14:textId="0A843B60" w:rsidR="00CB4A12" w:rsidRDefault="00D36D88" w:rsidP="00CB4A12">
      <w:pPr>
        <w:pStyle w:val="Heading1"/>
        <w:numPr>
          <w:ilvl w:val="0"/>
          <w:numId w:val="1"/>
        </w:numPr>
      </w:pPr>
      <w:bookmarkStart w:id="19" w:name="_Toc63676342"/>
      <w:r>
        <w:t>POLİTİKA’NIN YAYINLANMASI VE SAKLANMASI</w:t>
      </w:r>
      <w:bookmarkEnd w:id="19"/>
    </w:p>
    <w:p w14:paraId="0ADE6873" w14:textId="05B92CBD" w:rsidR="00D36D88" w:rsidRDefault="00D36D88" w:rsidP="00D36D88">
      <w:proofErr w:type="spellStart"/>
      <w:r>
        <w:t>Politika</w:t>
      </w:r>
      <w:proofErr w:type="spellEnd"/>
      <w:r>
        <w:t xml:space="preserve">, </w:t>
      </w:r>
      <w:proofErr w:type="spellStart"/>
      <w:r>
        <w:t>ıslak</w:t>
      </w:r>
      <w:proofErr w:type="spellEnd"/>
      <w:r>
        <w:t xml:space="preserve"> </w:t>
      </w:r>
      <w:proofErr w:type="spellStart"/>
      <w:r>
        <w:t>imzalı</w:t>
      </w:r>
      <w:proofErr w:type="spellEnd"/>
      <w:r>
        <w:t xml:space="preserve"> (</w:t>
      </w:r>
      <w:proofErr w:type="spellStart"/>
      <w:r>
        <w:t>basılı</w:t>
      </w:r>
      <w:proofErr w:type="spellEnd"/>
      <w:r>
        <w:t xml:space="preserve"> </w:t>
      </w:r>
      <w:proofErr w:type="spellStart"/>
      <w:r>
        <w:t>kâğıt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yayımlanır</w:t>
      </w:r>
      <w:proofErr w:type="spellEnd"/>
      <w:r>
        <w:t xml:space="preserve">, </w:t>
      </w:r>
      <w:proofErr w:type="spellStart"/>
      <w:r>
        <w:t>Basılı</w:t>
      </w:r>
      <w:proofErr w:type="spellEnd"/>
      <w:r>
        <w:t xml:space="preserve"> </w:t>
      </w:r>
      <w:proofErr w:type="spellStart"/>
      <w:r>
        <w:t>kâğıt</w:t>
      </w:r>
      <w:proofErr w:type="spellEnd"/>
      <w:r>
        <w:t xml:space="preserve"> </w:t>
      </w:r>
      <w:proofErr w:type="spellStart"/>
      <w:r>
        <w:t>nüshası</w:t>
      </w:r>
      <w:proofErr w:type="spellEnd"/>
      <w:r>
        <w:t xml:space="preserve"> da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dosyasında</w:t>
      </w:r>
      <w:proofErr w:type="spellEnd"/>
      <w:r>
        <w:t xml:space="preserve"> </w:t>
      </w:r>
      <w:proofErr w:type="spellStart"/>
      <w:r>
        <w:t>saklanır</w:t>
      </w:r>
      <w:proofErr w:type="spellEnd"/>
      <w:r>
        <w:t>.</w:t>
      </w:r>
    </w:p>
    <w:p w14:paraId="10176C65" w14:textId="0EB4616C" w:rsidR="00D36D88" w:rsidRDefault="00D36D88" w:rsidP="00D36D88">
      <w:pPr>
        <w:pStyle w:val="Heading1"/>
        <w:numPr>
          <w:ilvl w:val="0"/>
          <w:numId w:val="1"/>
        </w:numPr>
      </w:pPr>
      <w:bookmarkStart w:id="20" w:name="_Toc63676343"/>
      <w:r w:rsidRPr="00D36D88">
        <w:lastRenderedPageBreak/>
        <w:t>POLİTİKA’NIN YAYINLANMASI VE SAKLANMASI</w:t>
      </w:r>
      <w:bookmarkEnd w:id="20"/>
    </w:p>
    <w:p w14:paraId="390A2E9F" w14:textId="4CCEE4B7" w:rsidR="00D36D88" w:rsidRDefault="00D36D88" w:rsidP="00D36D88">
      <w:proofErr w:type="spellStart"/>
      <w:r w:rsidRPr="00D36D88">
        <w:t>Politika</w:t>
      </w:r>
      <w:proofErr w:type="spellEnd"/>
      <w:r w:rsidRPr="00D36D88">
        <w:t xml:space="preserve">, </w:t>
      </w:r>
      <w:proofErr w:type="spellStart"/>
      <w:r w:rsidRPr="00D36D88">
        <w:t>ihtiyaç</w:t>
      </w:r>
      <w:proofErr w:type="spellEnd"/>
      <w:r w:rsidRPr="00D36D88">
        <w:t xml:space="preserve"> </w:t>
      </w:r>
      <w:proofErr w:type="spellStart"/>
      <w:r w:rsidRPr="00D36D88">
        <w:t>duyuldukça</w:t>
      </w:r>
      <w:proofErr w:type="spellEnd"/>
      <w:r w:rsidRPr="00D36D88">
        <w:t xml:space="preserve"> </w:t>
      </w:r>
      <w:proofErr w:type="spellStart"/>
      <w:r w:rsidRPr="00D36D88">
        <w:t>gözden</w:t>
      </w:r>
      <w:proofErr w:type="spellEnd"/>
      <w:r w:rsidRPr="00D36D88">
        <w:t xml:space="preserve"> </w:t>
      </w:r>
      <w:proofErr w:type="spellStart"/>
      <w:r w:rsidRPr="00D36D88">
        <w:t>geçirilir</w:t>
      </w:r>
      <w:proofErr w:type="spellEnd"/>
      <w:r w:rsidRPr="00D36D88">
        <w:t xml:space="preserve"> </w:t>
      </w:r>
      <w:proofErr w:type="spellStart"/>
      <w:r w:rsidRPr="00D36D88">
        <w:t>ve</w:t>
      </w:r>
      <w:proofErr w:type="spellEnd"/>
      <w:r w:rsidRPr="00D36D88">
        <w:t xml:space="preserve"> </w:t>
      </w:r>
      <w:proofErr w:type="spellStart"/>
      <w:r w:rsidRPr="00D36D88">
        <w:t>gerekli</w:t>
      </w:r>
      <w:proofErr w:type="spellEnd"/>
      <w:r w:rsidRPr="00D36D88">
        <w:t xml:space="preserve"> </w:t>
      </w:r>
      <w:proofErr w:type="spellStart"/>
      <w:r w:rsidRPr="00D36D88">
        <w:t>olan</w:t>
      </w:r>
      <w:proofErr w:type="spellEnd"/>
      <w:r w:rsidRPr="00D36D88">
        <w:t xml:space="preserve"> </w:t>
      </w:r>
      <w:proofErr w:type="spellStart"/>
      <w:r w:rsidRPr="00D36D88">
        <w:t>bölümler</w:t>
      </w:r>
      <w:proofErr w:type="spellEnd"/>
      <w:r w:rsidRPr="00D36D88">
        <w:t xml:space="preserve"> </w:t>
      </w:r>
      <w:proofErr w:type="spellStart"/>
      <w:r w:rsidRPr="00D36D88">
        <w:t>güncellenir</w:t>
      </w:r>
      <w:proofErr w:type="spellEnd"/>
      <w:r w:rsidRPr="00D36D88">
        <w:t>.</w:t>
      </w:r>
    </w:p>
    <w:p w14:paraId="382918E6" w14:textId="7B7A0725" w:rsidR="00D36D88" w:rsidRDefault="00D36D88" w:rsidP="00D36D88">
      <w:pPr>
        <w:pStyle w:val="Heading1"/>
        <w:numPr>
          <w:ilvl w:val="0"/>
          <w:numId w:val="1"/>
        </w:numPr>
      </w:pPr>
      <w:bookmarkStart w:id="21" w:name="_Toc63676344"/>
      <w:r>
        <w:t>POLİTİKA’NIN YÜRÜRLÜĞÜ VE YÜRÜRLÜKTEN KALDIRILMASI</w:t>
      </w:r>
      <w:bookmarkEnd w:id="21"/>
    </w:p>
    <w:p w14:paraId="13711F30" w14:textId="28A79122" w:rsidR="00D36D88" w:rsidRPr="00D36D88" w:rsidRDefault="00D36D88" w:rsidP="00D36D88">
      <w:proofErr w:type="spellStart"/>
      <w:r>
        <w:t>Politika</w:t>
      </w:r>
      <w:proofErr w:type="spellEnd"/>
      <w:r>
        <w:t xml:space="preserve">, </w:t>
      </w:r>
      <w:proofErr w:type="gramStart"/>
      <w:r w:rsidR="006F580F">
        <w:t>PSİKOLOG</w:t>
      </w:r>
      <w:r>
        <w:t xml:space="preserve"> </w:t>
      </w:r>
      <w:r w:rsidR="00DC6CBC">
        <w:t xml:space="preserve"> </w:t>
      </w:r>
      <w:proofErr w:type="spellStart"/>
      <w:r>
        <w:t>tarafından</w:t>
      </w:r>
      <w:proofErr w:type="spellEnd"/>
      <w:proofErr w:type="gramEnd"/>
      <w:r>
        <w:t xml:space="preserve"> </w:t>
      </w:r>
      <w:proofErr w:type="spellStart"/>
      <w:r>
        <w:t>imzalanmasına</w:t>
      </w:r>
      <w:proofErr w:type="spellEnd"/>
      <w:r>
        <w:t xml:space="preserve"> </w:t>
      </w:r>
      <w:proofErr w:type="spellStart"/>
      <w:r>
        <w:t>müteakip</w:t>
      </w:r>
      <w:proofErr w:type="spellEnd"/>
      <w:r>
        <w:t xml:space="preserve"> </w:t>
      </w:r>
      <w:proofErr w:type="spellStart"/>
      <w:r>
        <w:t>yürürlüğe</w:t>
      </w:r>
      <w:proofErr w:type="spellEnd"/>
      <w:r>
        <w:t xml:space="preserve"> </w:t>
      </w:r>
      <w:proofErr w:type="spellStart"/>
      <w:r>
        <w:t>girmiş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</w:t>
      </w:r>
      <w:proofErr w:type="spellStart"/>
      <w:r>
        <w:t>Yürürlükten</w:t>
      </w:r>
      <w:proofErr w:type="spellEnd"/>
      <w:r>
        <w:t xml:space="preserve"> </w:t>
      </w:r>
      <w:proofErr w:type="spellStart"/>
      <w:r>
        <w:t>kaldırılmasına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Politika’nın</w:t>
      </w:r>
      <w:proofErr w:type="spellEnd"/>
      <w:r>
        <w:t xml:space="preserve"> </w:t>
      </w:r>
      <w:proofErr w:type="spellStart"/>
      <w:r>
        <w:t>ıslak</w:t>
      </w:r>
      <w:proofErr w:type="spellEnd"/>
      <w:r>
        <w:t xml:space="preserve"> </w:t>
      </w:r>
      <w:proofErr w:type="spellStart"/>
      <w:r>
        <w:t>imzalı</w:t>
      </w:r>
      <w:proofErr w:type="spellEnd"/>
      <w:r>
        <w:t xml:space="preserve"> </w:t>
      </w:r>
      <w:proofErr w:type="spellStart"/>
      <w:r>
        <w:t>eski</w:t>
      </w:r>
      <w:proofErr w:type="spellEnd"/>
      <w:r>
        <w:t xml:space="preserve"> </w:t>
      </w:r>
      <w:proofErr w:type="spellStart"/>
      <w:r>
        <w:t>nüshaları</w:t>
      </w:r>
      <w:proofErr w:type="spellEnd"/>
      <w:r>
        <w:t xml:space="preserve"> </w:t>
      </w:r>
      <w:r w:rsidR="006F580F">
        <w:t>PSİKOLOG</w:t>
      </w:r>
      <w:r>
        <w:t xml:space="preserve"> </w:t>
      </w:r>
      <w:proofErr w:type="spellStart"/>
      <w:r>
        <w:t>Kararı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</w:t>
      </w:r>
      <w:r w:rsidR="00DC6CBC">
        <w:t xml:space="preserve">PSİKOLOG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(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kaşesi</w:t>
      </w:r>
      <w:proofErr w:type="spellEnd"/>
      <w:r>
        <w:t xml:space="preserve"> </w:t>
      </w:r>
      <w:proofErr w:type="spellStart"/>
      <w:r>
        <w:t>vurularak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yazılarak</w:t>
      </w:r>
      <w:proofErr w:type="spellEnd"/>
      <w:r>
        <w:t xml:space="preserve">) </w:t>
      </w:r>
      <w:proofErr w:type="spellStart"/>
      <w:r>
        <w:t>imzalanır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5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r w:rsidR="006F580F">
        <w:t>PSİKOLOG</w:t>
      </w:r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saklanır</w:t>
      </w:r>
      <w:proofErr w:type="spellEnd"/>
      <w:r>
        <w:t>.</w:t>
      </w:r>
    </w:p>
    <w:sectPr w:rsidR="00D36D88" w:rsidRPr="00D36D8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A46F" w14:textId="77777777" w:rsidR="00FC7859" w:rsidRDefault="00FC7859" w:rsidP="00DE4444">
      <w:pPr>
        <w:spacing w:before="0" w:after="0" w:line="240" w:lineRule="auto"/>
      </w:pPr>
      <w:r>
        <w:separator/>
      </w:r>
    </w:p>
  </w:endnote>
  <w:endnote w:type="continuationSeparator" w:id="0">
    <w:p w14:paraId="756B2D13" w14:textId="77777777" w:rsidR="00FC7859" w:rsidRDefault="00FC7859" w:rsidP="00DE44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04653"/>
      <w:docPartObj>
        <w:docPartGallery w:val="Page Numbers (Bottom of Page)"/>
        <w:docPartUnique/>
      </w:docPartObj>
    </w:sdtPr>
    <w:sdtEndPr/>
    <w:sdtContent>
      <w:p w14:paraId="2F202466" w14:textId="635CDE48" w:rsidR="007D2FCB" w:rsidRDefault="007D2FCB" w:rsidP="003532A9">
        <w:pPr>
          <w:pStyle w:val="Footer"/>
        </w:pPr>
        <w:r>
          <w:rPr>
            <w:noProof/>
            <w:lang w:eastAsia="tr-TR"/>
          </w:rPr>
          <w:drawing>
            <wp:anchor distT="0" distB="0" distL="114300" distR="114300" simplePos="0" relativeHeight="251660288" behindDoc="1" locked="0" layoutInCell="1" allowOverlap="1" wp14:anchorId="4731D20A" wp14:editId="212D70AD">
              <wp:simplePos x="0" y="0"/>
              <wp:positionH relativeFrom="page">
                <wp:posOffset>869950</wp:posOffset>
              </wp:positionH>
              <wp:positionV relativeFrom="page">
                <wp:posOffset>9860280</wp:posOffset>
              </wp:positionV>
              <wp:extent cx="5732145" cy="80010"/>
              <wp:effectExtent l="0" t="0" r="1905" b="0"/>
              <wp:wrapNone/>
              <wp:docPr id="4" name="Resi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2145" cy="800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F2046">
          <w:t>MİTA PSİKOLOJİ</w:t>
        </w:r>
        <w:r>
          <w:rPr>
            <w:noProof/>
          </w:rPr>
          <w:tab/>
        </w:r>
        <w:r w:rsidRPr="00DE4444"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2216E">
          <w:rPr>
            <w:noProof/>
          </w:rPr>
          <w:t>1</w:t>
        </w:r>
        <w:r>
          <w:fldChar w:fldCharType="end"/>
        </w:r>
      </w:p>
    </w:sdtContent>
  </w:sdt>
  <w:p w14:paraId="04022DAA" w14:textId="2EB69FE0" w:rsidR="007D2FCB" w:rsidRDefault="007D2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612B" w14:textId="77777777" w:rsidR="00FC7859" w:rsidRDefault="00FC7859" w:rsidP="00DE4444">
      <w:pPr>
        <w:spacing w:before="0" w:after="0" w:line="240" w:lineRule="auto"/>
      </w:pPr>
      <w:r>
        <w:separator/>
      </w:r>
    </w:p>
  </w:footnote>
  <w:footnote w:type="continuationSeparator" w:id="0">
    <w:p w14:paraId="67008818" w14:textId="77777777" w:rsidR="00FC7859" w:rsidRDefault="00FC7859" w:rsidP="00DE44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C1A8" w14:textId="02875E3E" w:rsidR="007D2FCB" w:rsidRDefault="007D2FCB" w:rsidP="00DE4444">
    <w:pPr>
      <w:pStyle w:val="Header"/>
      <w:jc w:val="center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32963311" wp14:editId="45E01EED">
          <wp:simplePos x="0" y="0"/>
          <wp:positionH relativeFrom="page">
            <wp:posOffset>854710</wp:posOffset>
          </wp:positionH>
          <wp:positionV relativeFrom="page">
            <wp:posOffset>516890</wp:posOffset>
          </wp:positionV>
          <wp:extent cx="5760720" cy="226695"/>
          <wp:effectExtent l="0" t="0" r="0" b="190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6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32963311" wp14:editId="3724F2ED">
          <wp:simplePos x="0" y="0"/>
          <wp:positionH relativeFrom="page">
            <wp:posOffset>854710</wp:posOffset>
          </wp:positionH>
          <wp:positionV relativeFrom="page">
            <wp:posOffset>516890</wp:posOffset>
          </wp:positionV>
          <wp:extent cx="5760720" cy="226695"/>
          <wp:effectExtent l="0" t="0" r="0" b="190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6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AFE">
      <w:t>MİTA PSİKOLOJİ</w:t>
    </w:r>
    <w:r w:rsidR="003532A9" w:rsidRPr="003532A9">
      <w:rPr>
        <w:noProof/>
      </w:rPr>
      <w:t xml:space="preserve"> </w:t>
    </w:r>
    <w:r w:rsidRPr="00DE4444">
      <w:t>KİŞİSEL VERİ SAKLAMA ve İMHA POLİTİKASI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7FD"/>
    <w:multiLevelType w:val="hybridMultilevel"/>
    <w:tmpl w:val="069AB1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2387"/>
    <w:multiLevelType w:val="hybridMultilevel"/>
    <w:tmpl w:val="67DCE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DEC"/>
    <w:multiLevelType w:val="hybridMultilevel"/>
    <w:tmpl w:val="5A1EC7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016A"/>
    <w:multiLevelType w:val="hybridMultilevel"/>
    <w:tmpl w:val="BA607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32199"/>
    <w:multiLevelType w:val="multilevel"/>
    <w:tmpl w:val="72E2D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B80E08"/>
    <w:multiLevelType w:val="multilevel"/>
    <w:tmpl w:val="72E2D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8531F0"/>
    <w:multiLevelType w:val="hybridMultilevel"/>
    <w:tmpl w:val="21901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2425C"/>
    <w:multiLevelType w:val="hybridMultilevel"/>
    <w:tmpl w:val="298C6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24596"/>
    <w:multiLevelType w:val="hybridMultilevel"/>
    <w:tmpl w:val="811C70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314CB"/>
    <w:multiLevelType w:val="hybridMultilevel"/>
    <w:tmpl w:val="A6D6E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9A"/>
    <w:rsid w:val="00032733"/>
    <w:rsid w:val="00054F14"/>
    <w:rsid w:val="000828C4"/>
    <w:rsid w:val="00086FE6"/>
    <w:rsid w:val="000A3348"/>
    <w:rsid w:val="000E55A5"/>
    <w:rsid w:val="000F2046"/>
    <w:rsid w:val="00104955"/>
    <w:rsid w:val="00111371"/>
    <w:rsid w:val="0012216E"/>
    <w:rsid w:val="00173EE6"/>
    <w:rsid w:val="001C545E"/>
    <w:rsid w:val="001D44C8"/>
    <w:rsid w:val="002D4E50"/>
    <w:rsid w:val="00322903"/>
    <w:rsid w:val="00345639"/>
    <w:rsid w:val="003532A9"/>
    <w:rsid w:val="003D62BF"/>
    <w:rsid w:val="00435977"/>
    <w:rsid w:val="004906A4"/>
    <w:rsid w:val="004A0ED0"/>
    <w:rsid w:val="004E299C"/>
    <w:rsid w:val="00516B51"/>
    <w:rsid w:val="005534F0"/>
    <w:rsid w:val="00562259"/>
    <w:rsid w:val="005E66F5"/>
    <w:rsid w:val="005F08D9"/>
    <w:rsid w:val="0060378D"/>
    <w:rsid w:val="00607002"/>
    <w:rsid w:val="0065239D"/>
    <w:rsid w:val="00656B25"/>
    <w:rsid w:val="0068379A"/>
    <w:rsid w:val="006F580F"/>
    <w:rsid w:val="0071520D"/>
    <w:rsid w:val="0072360B"/>
    <w:rsid w:val="00792920"/>
    <w:rsid w:val="007D2FCB"/>
    <w:rsid w:val="0099446F"/>
    <w:rsid w:val="00A3484C"/>
    <w:rsid w:val="00A62A0A"/>
    <w:rsid w:val="00A839ED"/>
    <w:rsid w:val="00AB335B"/>
    <w:rsid w:val="00AE203E"/>
    <w:rsid w:val="00B4047A"/>
    <w:rsid w:val="00B6418A"/>
    <w:rsid w:val="00B82598"/>
    <w:rsid w:val="00B8350A"/>
    <w:rsid w:val="00BA777C"/>
    <w:rsid w:val="00BB3AB0"/>
    <w:rsid w:val="00BD50DF"/>
    <w:rsid w:val="00C64CA9"/>
    <w:rsid w:val="00C96402"/>
    <w:rsid w:val="00CA31AF"/>
    <w:rsid w:val="00CB4A12"/>
    <w:rsid w:val="00CE4F90"/>
    <w:rsid w:val="00D22DF2"/>
    <w:rsid w:val="00D36D88"/>
    <w:rsid w:val="00D404CA"/>
    <w:rsid w:val="00D47105"/>
    <w:rsid w:val="00DB68D9"/>
    <w:rsid w:val="00DC6CBC"/>
    <w:rsid w:val="00DD348C"/>
    <w:rsid w:val="00DE2AFE"/>
    <w:rsid w:val="00DE4444"/>
    <w:rsid w:val="00DE71CE"/>
    <w:rsid w:val="00E05026"/>
    <w:rsid w:val="00E236B0"/>
    <w:rsid w:val="00E3269E"/>
    <w:rsid w:val="00ED1AF4"/>
    <w:rsid w:val="00EE4F19"/>
    <w:rsid w:val="00EE59B0"/>
    <w:rsid w:val="00F02152"/>
    <w:rsid w:val="00F3516E"/>
    <w:rsid w:val="00F67A64"/>
    <w:rsid w:val="00F97006"/>
    <w:rsid w:val="00FC247F"/>
    <w:rsid w:val="00FC7859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95F07"/>
  <w15:chartTrackingRefBased/>
  <w15:docId w15:val="{3CF01E54-706C-49B5-8A2E-75F69598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4444"/>
    <w:pPr>
      <w:spacing w:before="120" w:after="240"/>
      <w:jc w:val="both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2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5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444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eastAsiaTheme="minorHAnsi"/>
      <w:lang w:val="tr-TR"/>
    </w:rPr>
  </w:style>
  <w:style w:type="character" w:customStyle="1" w:styleId="HeaderChar">
    <w:name w:val="Header Char"/>
    <w:basedOn w:val="DefaultParagraphFont"/>
    <w:link w:val="Header"/>
    <w:uiPriority w:val="99"/>
    <w:rsid w:val="00DE4444"/>
  </w:style>
  <w:style w:type="paragraph" w:styleId="Footer">
    <w:name w:val="footer"/>
    <w:basedOn w:val="Normal"/>
    <w:link w:val="FooterChar"/>
    <w:uiPriority w:val="99"/>
    <w:unhideWhenUsed/>
    <w:rsid w:val="00DE4444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eastAsiaTheme="minorHAnsi"/>
      <w:lang w:val="tr-TR"/>
    </w:rPr>
  </w:style>
  <w:style w:type="character" w:customStyle="1" w:styleId="FooterChar">
    <w:name w:val="Footer Char"/>
    <w:basedOn w:val="DefaultParagraphFont"/>
    <w:link w:val="Footer"/>
    <w:uiPriority w:val="99"/>
    <w:rsid w:val="00DE4444"/>
  </w:style>
  <w:style w:type="character" w:customStyle="1" w:styleId="Heading1Char">
    <w:name w:val="Heading 1 Char"/>
    <w:basedOn w:val="DefaultParagraphFont"/>
    <w:link w:val="Heading1"/>
    <w:uiPriority w:val="9"/>
    <w:rsid w:val="007152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152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71520D"/>
    <w:pPr>
      <w:ind w:left="720"/>
      <w:contextualSpacing/>
    </w:pPr>
  </w:style>
  <w:style w:type="table" w:styleId="TableGrid">
    <w:name w:val="Table Grid"/>
    <w:basedOn w:val="TableNormal"/>
    <w:uiPriority w:val="39"/>
    <w:rsid w:val="0065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E55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D50DF"/>
    <w:pPr>
      <w:jc w:val="left"/>
      <w:outlineLvl w:val="9"/>
    </w:pPr>
    <w:rPr>
      <w:lang w:val="tr-TR" w:eastAsia="tr-TR"/>
    </w:rPr>
  </w:style>
  <w:style w:type="paragraph" w:styleId="TOC2">
    <w:name w:val="toc 2"/>
    <w:basedOn w:val="Normal"/>
    <w:next w:val="Normal"/>
    <w:autoRedefine/>
    <w:uiPriority w:val="39"/>
    <w:unhideWhenUsed/>
    <w:rsid w:val="00BD50DF"/>
    <w:pPr>
      <w:spacing w:before="0" w:after="100"/>
      <w:ind w:left="220"/>
      <w:jc w:val="left"/>
    </w:pPr>
    <w:rPr>
      <w:rFonts w:cs="Times New Roman"/>
      <w:lang w:val="tr-TR"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BD50DF"/>
    <w:pPr>
      <w:spacing w:before="0" w:after="100"/>
      <w:jc w:val="left"/>
    </w:pPr>
    <w:rPr>
      <w:rFonts w:cs="Times New Roman"/>
      <w:lang w:val="tr-TR" w:eastAsia="tr-TR"/>
    </w:rPr>
  </w:style>
  <w:style w:type="paragraph" w:styleId="TOC3">
    <w:name w:val="toc 3"/>
    <w:basedOn w:val="Normal"/>
    <w:next w:val="Normal"/>
    <w:autoRedefine/>
    <w:uiPriority w:val="39"/>
    <w:unhideWhenUsed/>
    <w:rsid w:val="00BD50DF"/>
    <w:pPr>
      <w:spacing w:before="0" w:after="100"/>
      <w:ind w:left="440"/>
      <w:jc w:val="left"/>
    </w:pPr>
    <w:rPr>
      <w:rFonts w:cs="Times New Roman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BD5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53%20708%2064%20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0553%20708%2064%208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5406F-C6F7-41ED-84D2-E4AF7A1B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3017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Burgaç Hukuk</dc:creator>
  <cp:keywords/>
  <dc:description/>
  <cp:lastModifiedBy>Özkan karaaslan</cp:lastModifiedBy>
  <cp:revision>2</cp:revision>
  <dcterms:created xsi:type="dcterms:W3CDTF">2022-03-11T15:24:00Z</dcterms:created>
  <dcterms:modified xsi:type="dcterms:W3CDTF">2022-03-11T15:24:00Z</dcterms:modified>
</cp:coreProperties>
</file>